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14" w:type="dxa"/>
        <w:tblInd w:w="9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3"/>
        <w:gridCol w:w="2412"/>
        <w:gridCol w:w="424"/>
        <w:gridCol w:w="67"/>
        <w:gridCol w:w="1604"/>
        <w:gridCol w:w="171"/>
        <w:gridCol w:w="1305"/>
        <w:gridCol w:w="113"/>
        <w:gridCol w:w="172"/>
        <w:gridCol w:w="821"/>
        <w:gridCol w:w="1276"/>
        <w:gridCol w:w="455"/>
        <w:gridCol w:w="425"/>
        <w:gridCol w:w="1956"/>
      </w:tblGrid>
      <w:tr w:rsidR="00026B5B" w14:paraId="6E792ED9" w14:textId="77777777">
        <w:trPr>
          <w:gridBefore w:val="1"/>
          <w:wBefore w:w="13" w:type="dxa"/>
          <w:trHeight w:val="132"/>
        </w:trPr>
        <w:tc>
          <w:tcPr>
            <w:tcW w:w="11201" w:type="dxa"/>
            <w:gridSpan w:val="13"/>
            <w:shd w:val="clear" w:color="auto" w:fill="auto"/>
            <w:noWrap/>
          </w:tcPr>
          <w:p w14:paraId="62944DCA" w14:textId="77777777" w:rsidR="00026B5B" w:rsidRDefault="00026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ru-RU"/>
              </w:rPr>
            </w:pPr>
          </w:p>
        </w:tc>
      </w:tr>
      <w:tr w:rsidR="00026B5B" w14:paraId="4062919C" w14:textId="77777777">
        <w:trPr>
          <w:gridBefore w:val="1"/>
          <w:wBefore w:w="13" w:type="dxa"/>
          <w:trHeight w:val="172"/>
        </w:trPr>
        <w:tc>
          <w:tcPr>
            <w:tcW w:w="11201" w:type="dxa"/>
            <w:gridSpan w:val="13"/>
            <w:shd w:val="clear" w:color="auto" w:fill="auto"/>
            <w:noWrap/>
            <w:vAlign w:val="center"/>
          </w:tcPr>
          <w:p w14:paraId="3A072D53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Анкета Заемщика на предоставление кредита</w:t>
            </w:r>
          </w:p>
        </w:tc>
      </w:tr>
      <w:tr w:rsidR="00026B5B" w14:paraId="574E15AB" w14:textId="77777777">
        <w:trPr>
          <w:gridBefore w:val="1"/>
          <w:wBefore w:w="13" w:type="dxa"/>
          <w:trHeight w:val="76"/>
        </w:trPr>
        <w:tc>
          <w:tcPr>
            <w:tcW w:w="11201" w:type="dxa"/>
            <w:gridSpan w:val="13"/>
            <w:shd w:val="clear" w:color="auto" w:fill="auto"/>
            <w:noWrap/>
            <w:vAlign w:val="center"/>
          </w:tcPr>
          <w:p w14:paraId="2078D9F3" w14:textId="77777777" w:rsidR="00026B5B" w:rsidRDefault="00DC7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____________.____________.____________ г.</w:t>
            </w:r>
          </w:p>
        </w:tc>
      </w:tr>
      <w:tr w:rsidR="00026B5B" w14:paraId="0D6C6476" w14:textId="77777777">
        <w:trPr>
          <w:gridBefore w:val="1"/>
          <w:wBefore w:w="13" w:type="dxa"/>
          <w:trHeight w:val="688"/>
        </w:trPr>
        <w:tc>
          <w:tcPr>
            <w:tcW w:w="11201" w:type="dxa"/>
            <w:gridSpan w:val="13"/>
            <w:shd w:val="clear" w:color="000000" w:fill="FFFFFF"/>
            <w:vAlign w:val="center"/>
          </w:tcPr>
          <w:p w14:paraId="69A22B84" w14:textId="77777777" w:rsidR="00026B5B" w:rsidRDefault="00DC729D">
            <w:pPr>
              <w:spacing w:after="0" w:line="240" w:lineRule="auto"/>
              <w:ind w:firstLine="461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Я подтверждаю, что все персональные данные, указанные в Анкете являются достоверными и понимаю, что за предоставление ложной, недостоверной (искаженной) информации предусмотрена ответственность согласно </w:t>
            </w:r>
            <w:r>
              <w:rPr>
                <w:rFonts w:ascii="Times New Roman" w:eastAsia="Times New Roman" w:hAnsi="Times New Roman"/>
                <w:sz w:val="16"/>
                <w:szCs w:val="18"/>
                <w:lang w:eastAsia="ru-RU"/>
              </w:rPr>
              <w:t>нормам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 действующего законодательства. Я подтверждаю,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что в отношении меня: </w:t>
            </w:r>
            <w:r>
              <w:rPr>
                <w:rFonts w:ascii="Times New Roman" w:eastAsia="Times New Roman" w:hAnsi="Times New Roman"/>
                <w:bCs/>
                <w:color w:val="000000"/>
                <w:sz w:val="16"/>
                <w:szCs w:val="18"/>
                <w:lang w:eastAsia="ru-RU"/>
              </w:rPr>
              <w:t>□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>прекращено производство по делу о банкротстве в ходе процедуры реализации имущества менее 5 лет назад;</w:t>
            </w:r>
            <w:r>
              <w:rPr>
                <w:rFonts w:ascii="Times New Roman" w:eastAsia="Times New Roman" w:hAnsi="Times New Roman"/>
                <w:bCs/>
                <w:color w:val="000000"/>
                <w:sz w:val="16"/>
                <w:szCs w:val="18"/>
                <w:lang w:eastAsia="ru-RU"/>
              </w:rPr>
              <w:t xml:space="preserve"> □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 xml:space="preserve">завершена процедура реализации имущества менее 5 лет назад 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  <w:szCs w:val="18"/>
                <w:lang w:eastAsia="ru-RU"/>
              </w:rPr>
              <w:t>(отметить при наличии обстоятельств)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8"/>
                <w:lang w:eastAsia="ru-RU"/>
              </w:rPr>
              <w:t>.</w:t>
            </w:r>
          </w:p>
        </w:tc>
      </w:tr>
      <w:tr w:rsidR="00026B5B" w14:paraId="250B2F38" w14:textId="77777777">
        <w:trPr>
          <w:gridBefore w:val="1"/>
          <w:wBefore w:w="13" w:type="dxa"/>
          <w:trHeight w:val="342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256BFDD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ПЕРСОНАЛЬНЫЕ ДАННЫЕ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ЗАЯВИТЕЛЯ</w:t>
            </w:r>
          </w:p>
        </w:tc>
      </w:tr>
      <w:tr w:rsidR="00026B5B" w14:paraId="557B6A45" w14:textId="77777777">
        <w:trPr>
          <w:gridBefore w:val="1"/>
          <w:wBefore w:w="13" w:type="dxa"/>
          <w:trHeight w:val="107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391F381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7DB75511" w14:textId="4B3F6F97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7D476C6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381695BE" w14:textId="01C5988D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42177A78" w14:textId="77777777">
        <w:trPr>
          <w:gridBefore w:val="1"/>
          <w:wBefore w:w="13" w:type="dxa"/>
          <w:trHeight w:val="227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7AA8C78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Семейное положение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37FABC64" w14:textId="3FEB7E77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91A0D0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677301C3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12DBC3B2" w14:textId="77777777">
        <w:trPr>
          <w:gridBefore w:val="1"/>
          <w:wBefore w:w="13" w:type="dxa"/>
          <w:trHeight w:val="131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19C2254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Число лиц на иждивении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481C42B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7F39773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 детей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5A9EA2E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3DDA96FF" w14:textId="77777777">
        <w:trPr>
          <w:gridBefore w:val="1"/>
          <w:wBefore w:w="13" w:type="dxa"/>
          <w:trHeight w:val="205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13EF465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Социальный статус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D6AB77F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620E63F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Возраст детей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5D1D087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/>
            </w:r>
          </w:p>
        </w:tc>
      </w:tr>
      <w:tr w:rsidR="00026B5B" w14:paraId="1F80C5C4" w14:textId="77777777">
        <w:trPr>
          <w:gridBefore w:val="1"/>
          <w:wBefore w:w="13" w:type="dxa"/>
          <w:trHeight w:val="279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05DF7F5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Наличие льгот по оплате коммунальных платежей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6A250A1D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A01EEC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связи с чем связаны льготы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27310B07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016D72F7" w14:textId="77777777">
        <w:trPr>
          <w:gridBefore w:val="1"/>
          <w:wBefore w:w="13" w:type="dxa"/>
          <w:trHeight w:val="185"/>
        </w:trPr>
        <w:tc>
          <w:tcPr>
            <w:tcW w:w="11201" w:type="dxa"/>
            <w:gridSpan w:val="13"/>
            <w:shd w:val="clear" w:color="000000" w:fill="D9D9D9"/>
            <w:noWrap/>
            <w:vAlign w:val="center"/>
          </w:tcPr>
          <w:p w14:paraId="2A2FA8DA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ОБЩЕГРАЖДАНСКИЙ ПАСПОРТ</w:t>
            </w:r>
          </w:p>
        </w:tc>
      </w:tr>
      <w:tr w:rsidR="00026B5B" w14:paraId="458A782B" w14:textId="77777777">
        <w:trPr>
          <w:gridBefore w:val="1"/>
          <w:wBefore w:w="13" w:type="dxa"/>
          <w:trHeight w:val="138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5EE010F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Серия/номер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4F6FBFD" w14:textId="46B1C260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22E09A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выдачи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5B3619D9" w14:textId="7DF12E0D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1CA17385" w14:textId="77777777">
        <w:trPr>
          <w:gridBefore w:val="1"/>
          <w:wBefore w:w="13" w:type="dxa"/>
          <w:trHeight w:val="824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6C30D76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Кем выдан</w:t>
            </w:r>
          </w:p>
        </w:tc>
        <w:tc>
          <w:tcPr>
            <w:tcW w:w="3856" w:type="dxa"/>
            <w:gridSpan w:val="7"/>
            <w:shd w:val="clear" w:color="auto" w:fill="auto"/>
            <w:vAlign w:val="center"/>
          </w:tcPr>
          <w:p w14:paraId="28C42C5D" w14:textId="06516BF3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08E6AA3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код подразделения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141C4C22" w14:textId="5F5C3CE4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484B1D45" w14:textId="77777777">
        <w:trPr>
          <w:gridBefore w:val="1"/>
          <w:wBefore w:w="13" w:type="dxa"/>
          <w:trHeight w:val="212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78D96D82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АДРЕСА</w:t>
            </w:r>
          </w:p>
        </w:tc>
      </w:tr>
      <w:tr w:rsidR="00026B5B" w14:paraId="2466552C" w14:textId="77777777">
        <w:trPr>
          <w:gridBefore w:val="1"/>
          <w:wBefore w:w="13" w:type="dxa"/>
          <w:trHeight w:val="676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04AEC27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постоянной регистрации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3F667C36" w14:textId="7850E168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vMerge w:val="restart"/>
            <w:shd w:val="clear" w:color="auto" w:fill="FFFFFF" w:themeFill="background1"/>
            <w:noWrap/>
            <w:vAlign w:val="center"/>
          </w:tcPr>
          <w:p w14:paraId="59B7F39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фактического проживания</w:t>
            </w:r>
          </w:p>
        </w:tc>
        <w:tc>
          <w:tcPr>
            <w:tcW w:w="1956" w:type="dxa"/>
            <w:vMerge w:val="restart"/>
            <w:shd w:val="clear" w:color="auto" w:fill="auto"/>
            <w:noWrap/>
            <w:vAlign w:val="center"/>
          </w:tcPr>
          <w:p w14:paraId="0107D440" w14:textId="50CF54CF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7AEA9057" w14:textId="77777777">
        <w:trPr>
          <w:gridBefore w:val="1"/>
          <w:wBefore w:w="13" w:type="dxa"/>
          <w:trHeight w:val="275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04DE3C2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CB54D03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vMerge/>
            <w:shd w:val="clear" w:color="auto" w:fill="FFFFFF" w:themeFill="background1"/>
            <w:noWrap/>
            <w:vAlign w:val="center"/>
          </w:tcPr>
          <w:p w14:paraId="325842D2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shd w:val="clear" w:color="auto" w:fill="auto"/>
            <w:noWrap/>
            <w:vAlign w:val="center"/>
          </w:tcPr>
          <w:p w14:paraId="7F084275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6E91F608" w14:textId="77777777">
        <w:trPr>
          <w:gridBefore w:val="1"/>
          <w:wBefore w:w="13" w:type="dxa"/>
          <w:trHeight w:val="179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3B053F7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26B5B" w14:paraId="33E91E36" w14:textId="77777777">
        <w:trPr>
          <w:gridBefore w:val="1"/>
          <w:wBefore w:w="13" w:type="dxa"/>
          <w:trHeight w:val="197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70987FC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 мобильный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256BAEB8" w14:textId="0552578D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2F1A9B3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Домашний телефон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2AC0722E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7BB3FA73" w14:textId="77777777">
        <w:trPr>
          <w:gridBefore w:val="1"/>
          <w:wBefore w:w="13" w:type="dxa"/>
          <w:trHeight w:val="271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1138CCB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 супруга(и)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4B1367AB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427CF25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Рабочий телефон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4E6B0BE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57D83CDF" w14:textId="77777777">
        <w:trPr>
          <w:gridBefore w:val="1"/>
          <w:wBefore w:w="13" w:type="dxa"/>
          <w:trHeight w:val="274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429BF8B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8789" w:type="dxa"/>
            <w:gridSpan w:val="12"/>
            <w:shd w:val="clear" w:color="auto" w:fill="auto"/>
            <w:vAlign w:val="center"/>
          </w:tcPr>
          <w:p w14:paraId="74A0CCA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391ED8C4" w14:textId="77777777">
        <w:trPr>
          <w:gridBefore w:val="1"/>
          <w:wBefore w:w="13" w:type="dxa"/>
          <w:trHeight w:val="164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DA409F6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ИНФОРМАЦИЯ О ЗАНЯТОСТИ </w:t>
            </w:r>
          </w:p>
        </w:tc>
      </w:tr>
      <w:tr w:rsidR="00026B5B" w14:paraId="1C56BF7A" w14:textId="77777777">
        <w:trPr>
          <w:gridBefore w:val="1"/>
          <w:wBefore w:w="13" w:type="dxa"/>
          <w:trHeight w:val="365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6F6EAC1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работодателя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03CD0D35" w14:textId="3892DCF6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6C8060B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Должность/профессия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140B9B6F" w14:textId="1DB8D7A3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79241D7B" w14:textId="77777777">
        <w:trPr>
          <w:gridBefore w:val="1"/>
          <w:wBefore w:w="13" w:type="dxa"/>
          <w:trHeight w:val="423"/>
        </w:trPr>
        <w:tc>
          <w:tcPr>
            <w:tcW w:w="2412" w:type="dxa"/>
            <w:shd w:val="clear" w:color="auto" w:fill="FFFFFF" w:themeFill="background1"/>
            <w:noWrap/>
            <w:vAlign w:val="center"/>
          </w:tcPr>
          <w:p w14:paraId="46FC701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места работы</w:t>
            </w:r>
          </w:p>
        </w:tc>
        <w:tc>
          <w:tcPr>
            <w:tcW w:w="3856" w:type="dxa"/>
            <w:gridSpan w:val="7"/>
            <w:shd w:val="clear" w:color="auto" w:fill="auto"/>
            <w:noWrap/>
            <w:vAlign w:val="center"/>
          </w:tcPr>
          <w:p w14:paraId="5D658BE8" w14:textId="1595F86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color w:val="35383B"/>
                <w:sz w:val="18"/>
                <w:szCs w:val="18"/>
                <w:shd w:val="clear" w:color="auto" w:fill="F0F0F0"/>
              </w:rPr>
              <w:t> </w:t>
            </w:r>
            <w:r w:rsidR="0086597F">
              <w:rPr>
                <w:rFonts w:ascii="Times New Roman" w:hAnsi="Times New Roman"/>
                <w:b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977" w:type="dxa"/>
            <w:gridSpan w:val="4"/>
            <w:shd w:val="clear" w:color="auto" w:fill="FFFFFF" w:themeFill="background1"/>
            <w:noWrap/>
            <w:vAlign w:val="center"/>
          </w:tcPr>
          <w:p w14:paraId="1BB523C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работы</w:t>
            </w:r>
          </w:p>
        </w:tc>
        <w:tc>
          <w:tcPr>
            <w:tcW w:w="1956" w:type="dxa"/>
            <w:shd w:val="clear" w:color="auto" w:fill="auto"/>
            <w:noWrap/>
            <w:vAlign w:val="center"/>
          </w:tcPr>
          <w:p w14:paraId="0F2AD46D" w14:textId="5F6658F5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07336DED" w14:textId="77777777">
        <w:trPr>
          <w:gridBefore w:val="1"/>
          <w:wBefore w:w="13" w:type="dxa"/>
          <w:trHeight w:val="216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798BE740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СРЕДНЕМЕСЯЧНЫЕ ДОХОДЫ ЗА ПОСЛЕДНИЕ 4 МЕС.</w:t>
            </w:r>
          </w:p>
        </w:tc>
      </w:tr>
      <w:tr w:rsidR="00026B5B" w14:paraId="144DFA34" w14:textId="77777777">
        <w:trPr>
          <w:gridBefore w:val="1"/>
          <w:wBefore w:w="13" w:type="dxa"/>
          <w:trHeight w:val="302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5B0CD15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Ежемесячный доход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5C727C9" w14:textId="376EDE1A" w:rsidR="00026B5B" w:rsidRDefault="00865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03DE2567" w14:textId="77777777">
        <w:trPr>
          <w:gridBefore w:val="1"/>
          <w:wBefore w:w="13" w:type="dxa"/>
          <w:trHeight w:val="143"/>
        </w:trPr>
        <w:tc>
          <w:tcPr>
            <w:tcW w:w="11201" w:type="dxa"/>
            <w:gridSpan w:val="13"/>
            <w:shd w:val="clear" w:color="auto" w:fill="auto"/>
            <w:noWrap/>
            <w:vAlign w:val="bottom"/>
          </w:tcPr>
          <w:p w14:paraId="0E844881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Способ подтверждения дохода:</w:t>
            </w:r>
          </w:p>
        </w:tc>
      </w:tr>
      <w:tr w:rsidR="00026B5B" w14:paraId="097767C6" w14:textId="77777777">
        <w:trPr>
          <w:gridBefore w:val="1"/>
          <w:wBefore w:w="13" w:type="dxa"/>
          <w:trHeight w:val="203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7C4D9E2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Справка 2-НДФЛ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48B9582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56762A65" w14:textId="77777777">
        <w:trPr>
          <w:gridBefore w:val="1"/>
          <w:wBefore w:w="13" w:type="dxa"/>
          <w:trHeight w:val="121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44D4D2B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Справка о доходах по форме Банка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33A4DB1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3A06B9E7" w14:textId="77777777">
        <w:trPr>
          <w:gridBefore w:val="1"/>
          <w:wBefore w:w="13" w:type="dxa"/>
          <w:trHeight w:val="209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0E45362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Декларация (3-НДФЛ/УСН)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03AC79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49157364" w14:textId="77777777">
        <w:trPr>
          <w:gridBefore w:val="1"/>
          <w:wBefore w:w="13" w:type="dxa"/>
          <w:trHeight w:val="127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2F169D8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по расчетному или текущему счету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1A6DA68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60FD4E99" w14:textId="77777777">
        <w:trPr>
          <w:gridBefore w:val="1"/>
          <w:wBefore w:w="13" w:type="dxa"/>
          <w:trHeight w:val="187"/>
        </w:trPr>
        <w:tc>
          <w:tcPr>
            <w:tcW w:w="4507" w:type="dxa"/>
            <w:gridSpan w:val="4"/>
            <w:shd w:val="clear" w:color="auto" w:fill="auto"/>
            <w:noWrap/>
            <w:vAlign w:val="bottom"/>
          </w:tcPr>
          <w:p w14:paraId="56F8923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Другое</w:t>
            </w:r>
          </w:p>
        </w:tc>
        <w:tc>
          <w:tcPr>
            <w:tcW w:w="6694" w:type="dxa"/>
            <w:gridSpan w:val="9"/>
            <w:shd w:val="clear" w:color="auto" w:fill="auto"/>
            <w:noWrap/>
            <w:vAlign w:val="bottom"/>
          </w:tcPr>
          <w:p w14:paraId="190E9F2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</w:tr>
      <w:tr w:rsidR="00026B5B" w14:paraId="23AE17EF" w14:textId="77777777">
        <w:trPr>
          <w:gridBefore w:val="1"/>
          <w:wBefore w:w="13" w:type="dxa"/>
          <w:trHeight w:val="164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70BD27D5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СВЕДЕНИЯ О ЗАЛОГЕ</w:t>
            </w:r>
          </w:p>
        </w:tc>
      </w:tr>
      <w:tr w:rsidR="00026B5B" w14:paraId="0A33D4A2" w14:textId="77777777">
        <w:trPr>
          <w:trHeight w:val="300"/>
        </w:trPr>
        <w:tc>
          <w:tcPr>
            <w:tcW w:w="2849" w:type="dxa"/>
            <w:gridSpan w:val="3"/>
            <w:shd w:val="clear" w:color="auto" w:fill="auto"/>
            <w:noWrap/>
            <w:vAlign w:val="bottom"/>
          </w:tcPr>
          <w:p w14:paraId="68D8E18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bottom"/>
          </w:tcPr>
          <w:p w14:paraId="63519AC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</w:tcPr>
          <w:p w14:paraId="4CAB220D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5" w:type="dxa"/>
            <w:gridSpan w:val="6"/>
            <w:shd w:val="clear" w:color="auto" w:fill="auto"/>
            <w:noWrap/>
            <w:vAlign w:val="bottom"/>
          </w:tcPr>
          <w:p w14:paraId="5C462630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7D8DF704" w14:textId="77777777">
        <w:trPr>
          <w:trHeight w:val="211"/>
        </w:trPr>
        <w:tc>
          <w:tcPr>
            <w:tcW w:w="2849" w:type="dxa"/>
            <w:gridSpan w:val="3"/>
            <w:shd w:val="clear" w:color="auto" w:fill="auto"/>
            <w:noWrap/>
            <w:vAlign w:val="bottom"/>
          </w:tcPr>
          <w:p w14:paraId="0171127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bottom"/>
          </w:tcPr>
          <w:p w14:paraId="69DEEB6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1418" w:type="dxa"/>
            <w:gridSpan w:val="2"/>
          </w:tcPr>
          <w:p w14:paraId="27F9856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Комнаты</w:t>
            </w:r>
          </w:p>
        </w:tc>
        <w:tc>
          <w:tcPr>
            <w:tcW w:w="993" w:type="dxa"/>
            <w:gridSpan w:val="2"/>
          </w:tcPr>
          <w:p w14:paraId="2A80254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Этаж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121D7C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Этажность</w:t>
            </w:r>
          </w:p>
        </w:tc>
        <w:tc>
          <w:tcPr>
            <w:tcW w:w="2836" w:type="dxa"/>
            <w:gridSpan w:val="3"/>
          </w:tcPr>
          <w:p w14:paraId="5A5EAFD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 стен</w:t>
            </w:r>
          </w:p>
        </w:tc>
      </w:tr>
      <w:tr w:rsidR="00026B5B" w14:paraId="4D74AE1D" w14:textId="77777777">
        <w:trPr>
          <w:trHeight w:val="553"/>
        </w:trPr>
        <w:tc>
          <w:tcPr>
            <w:tcW w:w="2849" w:type="dxa"/>
            <w:gridSpan w:val="3"/>
            <w:shd w:val="clear" w:color="auto" w:fill="auto"/>
            <w:noWrap/>
            <w:vAlign w:val="top"/>
          </w:tcPr>
          <w:p w14:paraId="4A4A6211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top"/>
          </w:tcPr>
          <w:p w14:paraId="22A10BB5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1418" w:type="dxa"/>
            <w:gridSpan w:val="2"/>
          </w:tcPr>
          <w:p w14:paraId="174AD6F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993" w:type="dxa"/>
            <w:gridSpan w:val="2"/>
          </w:tcPr>
          <w:p w14:paraId="2D250AF6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1276" w:type="dxa"/>
            <w:shd w:val="clear" w:color="auto" w:fill="auto"/>
            <w:noWrap/>
            <w:vAlign w:val="top"/>
          </w:tcPr>
          <w:p w14:paraId="01223B50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836" w:type="dxa"/>
            <w:gridSpan w:val="3"/>
          </w:tcPr>
          <w:p w14:paraId="194A2B88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456D05ED" w14:textId="77777777">
        <w:trPr>
          <w:gridBefore w:val="1"/>
          <w:wBefore w:w="13" w:type="dxa"/>
          <w:trHeight w:val="123"/>
        </w:trPr>
        <w:tc>
          <w:tcPr>
            <w:tcW w:w="11201" w:type="dxa"/>
            <w:gridSpan w:val="13"/>
            <w:shd w:val="clear" w:color="000000" w:fill="D9D9D9"/>
            <w:vAlign w:val="center"/>
          </w:tcPr>
          <w:p w14:paraId="10486C3C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СВЕДЕНИЯ ОБ ИМУЩЕСТВЕ</w:t>
            </w:r>
          </w:p>
        </w:tc>
      </w:tr>
      <w:tr w:rsidR="00026B5B" w14:paraId="3BE57B53" w14:textId="77777777">
        <w:trPr>
          <w:trHeight w:val="211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02891D8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Квартира/комната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13F9CD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☐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6071A0A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022E0E4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04C75900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DB9035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DC1BF1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3CCD1F9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2441A0E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66B8F377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EAE119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____________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26E6B23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7B4FBD5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3D1EEEB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186AE010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061084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58762C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35E58E7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42963B3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7B7A42FC" w14:textId="77777777">
        <w:trPr>
          <w:trHeight w:val="185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57227DE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146158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58B50F3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3514D69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08E6C307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1C68CAB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Марка/модель: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7B358A0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выпуска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4FFDD7B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58492394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26DFA9FC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17D4AA5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____________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54980B1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67EF889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6B57EB0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12B2F425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6D88DE9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36CF5F7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4C8DCBD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76D2DE9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05295EAE" w14:textId="77777777">
        <w:trPr>
          <w:trHeight w:val="187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764CF17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Дача / дом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0D7C9F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716B752C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427B098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15D2DD3F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1F21FC80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75E0725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3E8E99F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7FB675D1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01357D8A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557E795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____________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700245C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223B4267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566F26E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26583278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7C1DBB0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1B9CAF3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64FBCFA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2B59928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26B5B" w14:paraId="6382C61E" w14:textId="77777777">
        <w:trPr>
          <w:trHeight w:val="161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2094FA1D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Коммерческое помещение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E4C002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☐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14AFAFCB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Наличие обременения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32F7B25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да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☐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26B5B" w14:paraId="609B1FFD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2AF7646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Адрес: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6FD3DF1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2E236CF9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приобретения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201855A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в праве</w:t>
            </w:r>
          </w:p>
        </w:tc>
      </w:tr>
      <w:tr w:rsidR="00026B5B" w14:paraId="1AD02361" w14:textId="77777777">
        <w:trPr>
          <w:trHeight w:val="300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3A2726D2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____________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0B090E1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756DA2D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0A0C742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0DE61E38" w14:textId="77777777">
        <w:trPr>
          <w:trHeight w:val="282"/>
        </w:trPr>
        <w:tc>
          <w:tcPr>
            <w:tcW w:w="2916" w:type="dxa"/>
            <w:gridSpan w:val="4"/>
            <w:shd w:val="clear" w:color="auto" w:fill="auto"/>
            <w:noWrap/>
            <w:vAlign w:val="bottom"/>
          </w:tcPr>
          <w:p w14:paraId="3DEA10B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</w:tcPr>
          <w:p w14:paraId="578FF31A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7" w:type="dxa"/>
            <w:gridSpan w:val="5"/>
            <w:shd w:val="clear" w:color="auto" w:fill="auto"/>
            <w:noWrap/>
            <w:vAlign w:val="bottom"/>
          </w:tcPr>
          <w:p w14:paraId="486E163E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1" w:type="dxa"/>
            <w:gridSpan w:val="2"/>
            <w:shd w:val="clear" w:color="auto" w:fill="auto"/>
            <w:noWrap/>
            <w:vAlign w:val="bottom"/>
          </w:tcPr>
          <w:p w14:paraId="425834A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4CE87BE7" w14:textId="77777777" w:rsidR="00026B5B" w:rsidRDefault="00026B5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="108" w:tblpY="156"/>
        <w:tblW w:w="11165" w:type="dxa"/>
        <w:tblLayout w:type="fixed"/>
        <w:tblLook w:val="04A0" w:firstRow="1" w:lastRow="0" w:firstColumn="1" w:lastColumn="0" w:noHBand="0" w:noVBand="1"/>
      </w:tblPr>
      <w:tblGrid>
        <w:gridCol w:w="2943"/>
        <w:gridCol w:w="567"/>
        <w:gridCol w:w="2907"/>
        <w:gridCol w:w="2552"/>
        <w:gridCol w:w="2196"/>
      </w:tblGrid>
      <w:tr w:rsidR="00026B5B" w14:paraId="7BDDD645" w14:textId="77777777">
        <w:trPr>
          <w:trHeight w:val="70"/>
        </w:trPr>
        <w:tc>
          <w:tcPr>
            <w:tcW w:w="11165" w:type="dxa"/>
            <w:gridSpan w:val="5"/>
            <w:tcBorders>
              <w:bottom w:val="single" w:sz="4" w:space="0" w:color="BFBFBF" w:themeColor="background1" w:themeShade="BF"/>
            </w:tcBorders>
            <w:shd w:val="clear" w:color="000000" w:fill="D9D9D9"/>
            <w:vAlign w:val="bottom"/>
          </w:tcPr>
          <w:p w14:paraId="502200E4" w14:textId="77777777" w:rsidR="00026B5B" w:rsidRDefault="0002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8"/>
                <w:lang w:eastAsia="ru-RU"/>
              </w:rPr>
            </w:pPr>
          </w:p>
          <w:p w14:paraId="43890DA9" w14:textId="77777777" w:rsidR="00026B5B" w:rsidRDefault="00DC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ДРУГАЯ ЛИЧНАЯ ИНФОРМАЦИЯ О ЗАЕМЩИКЕ</w:t>
            </w:r>
          </w:p>
        </w:tc>
      </w:tr>
      <w:tr w:rsidR="00026B5B" w14:paraId="7DDCCFC1" w14:textId="77777777">
        <w:trPr>
          <w:trHeight w:val="70"/>
        </w:trPr>
        <w:tc>
          <w:tcPr>
            <w:tcW w:w="29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08721905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 супруга(и)</w:t>
            </w:r>
          </w:p>
        </w:tc>
        <w:tc>
          <w:tcPr>
            <w:tcW w:w="347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1C368359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25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noWrap/>
            <w:vAlign w:val="bottom"/>
          </w:tcPr>
          <w:p w14:paraId="7259BF73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рождения супруга (и)</w:t>
            </w:r>
          </w:p>
        </w:tc>
        <w:tc>
          <w:tcPr>
            <w:tcW w:w="21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7812A1F9" w14:textId="77777777" w:rsidR="00026B5B" w:rsidRDefault="0002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05165758" w14:textId="77777777">
        <w:trPr>
          <w:trHeight w:val="404"/>
        </w:trPr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1B1B1A86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Военный билет или другой документ из выпадающего списка</w:t>
            </w:r>
          </w:p>
        </w:tc>
        <w:tc>
          <w:tcPr>
            <w:tcW w:w="765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79D54072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04226023" w14:textId="77777777">
        <w:trPr>
          <w:trHeight w:val="143"/>
        </w:trPr>
        <w:tc>
          <w:tcPr>
            <w:tcW w:w="35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bottom"/>
          </w:tcPr>
          <w:p w14:paraId="45217D3F" w14:textId="77777777" w:rsidR="00026B5B" w:rsidRDefault="00DC7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Пенсионное страховое свидетельство </w:t>
            </w:r>
          </w:p>
        </w:tc>
        <w:tc>
          <w:tcPr>
            <w:tcW w:w="765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  <w:vAlign w:val="center"/>
          </w:tcPr>
          <w:p w14:paraId="30CEAF28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</w:t>
            </w:r>
          </w:p>
        </w:tc>
      </w:tr>
      <w:tr w:rsidR="00026B5B" w14:paraId="233AF2F0" w14:textId="77777777">
        <w:trPr>
          <w:trHeight w:val="509"/>
        </w:trPr>
        <w:tc>
          <w:tcPr>
            <w:tcW w:w="11165" w:type="dxa"/>
            <w:gridSpan w:val="5"/>
            <w:vMerge w:val="restart"/>
            <w:tcBorders>
              <w:top w:val="single" w:sz="4" w:space="0" w:color="BFBFBF" w:themeColor="background1" w:themeShade="BF"/>
              <w:bottom w:val="single" w:sz="4" w:space="0" w:color="A6A6A6"/>
            </w:tcBorders>
            <w:shd w:val="clear" w:color="auto" w:fill="auto"/>
            <w:vAlign w:val="bottom"/>
          </w:tcPr>
          <w:p w14:paraId="35CEC095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Я подтверждаю, что: а) не являюсь иностранным публичным должностным лицом, должностным лицом публичных международных организаций или российским публичным должностным лицом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РФ, </w:t>
            </w:r>
            <w:r>
              <w:rPr>
                <w:rFonts w:ascii="Times New Roman" w:hAnsi="Times New Roman"/>
                <w:sz w:val="18"/>
                <w:szCs w:val="18"/>
              </w:rPr>
              <w:t>родственником указанных категорий лиц; б) отсутствуют иные физические лица, имею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щие возможность контролировать мои действия/определять решения; в) являюсь налоговым резидентом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только РФ, не являюсь налоговым резидентом иностранного государства, в том числе США. В иных случаях обязуюсь предоставить анкеты (п.а),б)) и/или форму самосерт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ификации (п. в)) по установленной Банком форме. </w:t>
            </w:r>
          </w:p>
          <w:p w14:paraId="57BEF1DD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субъекта кредитной истории:</w:t>
            </w:r>
          </w:p>
          <w:p w14:paraId="53518E0A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соответствии с Федеральным законом № 152-ФЗ «О персональных данных» от 27.07.2006 я даю согласие ПАО «Совкомбанк» (адрес: 156000, Костромская область, г. Кострома, пр. Текстильщиков, д. 46 (далее – Банк), на обработку указанных в настоящей Анкете, сообще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нных в последующем своих персональных данных, в том числе данных, доступных с использованием сети Интернет, иных моих биометрических данных (включая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слепок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голоса, полученный с помощью звукозаписывающих устройств для его обработки во внутренней информацион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системе данных Банка, который будет являться идентификатором при последующем взаимодействии, фотографию), а именно: на сбор, запись, систематизацию, накопление, хранение, уточнение (обновление, изменение), извлечение, использование, передачу (предостав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ление, доступ), обезличивание, блокирование, удаление, уничтожение, трансграничную передачу, поручение обработки другому лицу, проверку достоверности и любых иных действий с моими персональными данными, не противоречащих закону, совершаемых как с использов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анием средств автоматизации, так и без использования таких средств, в целях заключения и исполнения Кредитного договора (далее – Договор с Банком), Универсального договора, Договора дистанционного банковского обслуживания и осуществления Банком своих функц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ий по обслуживанию кредита и сбору задолженности.</w:t>
            </w:r>
          </w:p>
          <w:p w14:paraId="7AC2FEE7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ind w:left="284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☐ Согласен     ☐ Не согласен</w:t>
            </w:r>
          </w:p>
          <w:p w14:paraId="25B9EBFD" w14:textId="77777777" w:rsidR="00026B5B" w:rsidRDefault="00DC729D">
            <w:pPr>
              <w:spacing w:after="0" w:line="240" w:lineRule="auto"/>
              <w:ind w:left="-108" w:firstLine="284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Дополнительно предоставляю согласие:</w:t>
            </w:r>
          </w:p>
          <w:p w14:paraId="689F1D5A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на информирование меня о новых продуктах и услугах Банка путем осуществления прямых контактов со мной с помощью технических средств связи. </w:t>
            </w:r>
          </w:p>
          <w:p w14:paraId="3B35FABC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ind w:left="284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☐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Согласен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☐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Не согласен</w:t>
            </w:r>
          </w:p>
          <w:p w14:paraId="20E0CD80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на обработку персональных данных в целях получения и использования выписки о состоянии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моего индивидуального лицевого счета Пенсионного фонда Российской Федерации, в том числе для заключения Договора с Банком, на направление запросов о состоянии моего индивидуального лицевого счета Пенсионного фонда Российской Федерации в порядке и на услови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ях, предусмотренных действующим законодательством;</w:t>
            </w:r>
          </w:p>
          <w:p w14:paraId="6B385AC0" w14:textId="77777777" w:rsidR="00026B5B" w:rsidRDefault="00DC729D">
            <w:pPr>
              <w:pStyle w:val="af5"/>
              <w:numPr>
                <w:ilvl w:val="0"/>
                <w:numId w:val="1"/>
              </w:numPr>
              <w:spacing w:after="0" w:line="240" w:lineRule="auto"/>
              <w:ind w:firstLine="142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10"/>
                <w:sz w:val="18"/>
                <w:szCs w:val="18"/>
                <w:lang w:eastAsia="ru-RU"/>
              </w:rPr>
              <w:t>на обработку моих персональных данных, в том числе их передачу, а также передачу документов для распоряжения средствами материнского (семейного) капитала владельца государственного сертификата (его супруга</w:t>
            </w:r>
            <w:r>
              <w:rPr>
                <w:rFonts w:ascii="Times New Roman" w:eastAsia="Times New Roman" w:hAnsi="Times New Roman"/>
                <w:bCs/>
                <w:spacing w:val="-10"/>
                <w:sz w:val="18"/>
                <w:szCs w:val="18"/>
                <w:lang w:eastAsia="ru-RU"/>
              </w:rPr>
              <w:t>) Пенсионному фонду Российской Федерации, в целях исполнения Соглашения об информационном взаимодействии в соответствии с Федеральным законом от 29.12.2006 N 256-ФЗ "О дополнительных мерах государственной поддержки семей, имеющих детей";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на предоставление д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анных,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в том числе персональных данных,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 xml:space="preserve"> по Договору с Банком Акционерному обществу «ДОМ.РФ»/ обработку персональных данных Акционерным обществом «ДОМ.РФ» в целях предоставления субсидии в соответствии с постановлениями Правительства Российской Федерации»: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от 30 декабря 2017 г. № 1711 «Об утверждении Правил предоставления субсидий из федерального бюджета акционерному обществу "ДОМ.РФ" в виде вкладов в имущество акционерного общества "ДОМ.РФ", не увеличивающих его уставный капитал, для возмещения российским к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редитным организациям и акционерному обществу "ДОМ.РФ" недополученных доходов по выданным (приобретенным) жилищным (ипотечным) кредитам (займам), предоставленным гражданам Российской Федерации, имеющим детей, и Правил возмещения российским кредитным органи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зациям и акционерному обществу "ДОМ.РФ" недополученных доходов по выданным (приобретенным) жилищным (ипотечным) кредитам (займам), предоставленным гражданам Российской Федерации, имеющим детей»; 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от 07.12.2019 г. № 1609 «Об утверждении условий программы «Да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льневосточная ипотека» и внесении изменений в распоряжение Правительства Российской Федерации от 02.09.2015 г. № 1713-р»; от 23.04.2020 г. №566 «Об утверждении Правил возмещения кредитным и иным организациям недополученных доходов по жилищным (ипотечным) к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>редитам (займам), выданным гражданам Российской Федерации в 2020 году»;</w:t>
            </w:r>
          </w:p>
          <w:p w14:paraId="6BFE5AE1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на передачу (распространение) моих персональных данных любым третьим лицам, как обладающим лицензией на осуществление банковской деятельности, так и не обладающим, по усмотрению Банк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 в целях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обработки для получения или какой-либо услуги,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исполнения Договора с Банком и/или применения санкций за его неисполнение (ненадлежащее исполнение),</w:t>
            </w:r>
            <w:r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контрагентам, с которыми у Банка заключены договоры для целей определенных настоящим согласием - 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целях соблюдения нормативных правовых актов, заключения/исполнения/содействия исполнению Регламента оказания услуг на финансовых рынках ПАО “Совкомбанк”, Условий осуществления депозитарной деятельности ПАО “Совкомбанк” и сопутствующих ему/им договоров, об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еспечивающих исполнение договора(-ов) счета депо,</w:t>
            </w:r>
            <w:r>
              <w:rPr>
                <w:rFonts w:ascii="Times New Roman" w:hAnsi="Times New Roman"/>
                <w:color w:val="FF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а также передачу таким лицам соответствующих документов (включая настоящую Анкету);</w:t>
            </w:r>
          </w:p>
          <w:p w14:paraId="17F14F9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на предоставление моих персональных данных Партнерам Банка, Группе лиц Банка и операторам, перечень которых указан на 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айте www.sovcombank.ru в разделе «</w:t>
            </w:r>
            <w:bookmarkStart w:id="0" w:name="_Hlk44087634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Раскрытие информации в рамках 3921-У</w:t>
            </w:r>
            <w:bookmarkEnd w:id="0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»,  в том числе ООО «Правовые технологии» (адрес: 630073, Новосибирская область, город Новосибирск, пр. Карла Маркса, 47/2, оф. 512), ООО «ПРАВОВЫЕ РЕШЕНИЯ» (адрес: 630073, Новосибирская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область, город Новосибирск, пр. Карла Маркса, 47/2, оф. 411), «Совкомбанк страхование» (АО) (адрес: 192007, г. Санкт-Петербург, вн.тер.г. муниципальный округ Волковское, наб. Обводного канала, д. 60, лит. А, пом. 1-Н, часть пом. 115 ), ООО «Совкомбанк стр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ахование жизни» (адрес: 125284, г. Москва, пр-кт Ленинградский, д. 35, стр.1), ООО «ТЕЛЕКОНТАКТ» (адрес: 117218, город Москва, ул. Кржижановского, д. 15, к.1, пом. II),  ООО «Совкомкард» (156000, Костромская область, г. Кострома, пр-т Текстильщиков, д. 46,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пом.1, ком. 56), ООО «Совком Факторинг» (119334, г. Москва, уд. Вавилова, д. 24, ЭТ/ПОМ/КОМ 6/XIX/13), ООО «Совкомбанк Факторинг» (115114, г. Москва, ул. Кожевническая, д. 14), ООО «Совкомбанк Технологии» (143007, Московская область, городской округ Одинц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овский, г. Одинцово, ул. Вокзальная, д. 3Б, пом. 49, ком. 307), ООО «Совкомбанк Лизинг» (123100, г. Москва, наб. Краснопресненская, д. 14, стр. 1, эт. 14, пом 512), в целях информирования меня о финансовых и иных услугах, в целях продвижения маркетинговых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услуг, для получения рекламы, в том числе по сетям электронной связи. </w:t>
            </w:r>
          </w:p>
          <w:p w14:paraId="1F8641D3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ind w:left="284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☐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Согласен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☐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>Не согласен</w:t>
            </w:r>
          </w:p>
          <w:p w14:paraId="7C97EE73" w14:textId="77777777" w:rsidR="00026B5B" w:rsidRDefault="00DC729D">
            <w:pPr>
              <w:tabs>
                <w:tab w:val="left" w:pos="426"/>
                <w:tab w:val="left" w:pos="1418"/>
                <w:tab w:val="left" w:pos="15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- на передачу персональных данных, указанных в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настоящей Анкете, в «Совкомбанк страхование» (АО) (адрес: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192007, г. Санкт-Петербург, вн.тер.г. муниципальный окр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уг Волковское, наб. Обводного канала, д. 60, лит. А, пом. 1-Н, часть пом. 115) (далее – Страховщик), в случае если я подключусь к Программе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добровольной финансовой и страховой защиты заемщиков для включения меня в Программу страхования. Также я даю согласи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 Страховщику на получение информации обо мне в одном или нескольких кредитных бюро с целью проверки сведений, указанных в настоящей Анкете, и на обработку Страховщиком моих персональных данных, указанных в настоящей Анкете, а также полученных Страховщиком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течение срока действия договора страхования (совершение любых действий с использованием средств автоматизации или без) в соответствии с требованиями Федерального закона от 27.07.2006 № 152-ФЗ «О персональных данных» (включая номер телефона, номер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мобиль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ного телефона, адрес электронной почты; данные основного документа, удостоверяющего личность; данные 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состоянии здоровья; сведения, содержащиеся в заявлении на страхование и/или договоре страхования (включая прилагаемые к ним документы), а также данные, с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одержащиеся в документах, предоставляемых в связи с наступлением страховых случаев, в целях осуществления страховой деятельности (включая исполнение обязательств и сопровождение договора страхования), формирования всех видов отчетности, для поддержания фун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кционирования информационных систем обеспечения, мониторинга и обеспечения организационной и финансово-экономической деятельности Страховщика, и для иных целей установленных действующим законодательством, в том числе при непосредственном контакте или с пом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ощью средств связи, и в иных случаях, незапрещенных законодательством РФ. Также мое согласие распространяется на передачу персональных данных третьим лицам в объеме, необходимом для осуществления вышеуказанных целей, на основании заключенных с ними договор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ов. Право выбора указанных компаний/лиц предоставляется мной Страховщику и дополнительного согласования со мной не требуется.</w:t>
            </w:r>
          </w:p>
          <w:p w14:paraId="6BA3B7D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Настоящее согласие дано на срок 10 лет, превышающий срок действия договоров, указанных в настоящей Анкете и любых правоотношений, </w:t>
            </w:r>
            <w:r>
              <w:rPr>
                <w:rFonts w:ascii="Times New Roman" w:hAnsi="Times New Roman"/>
                <w:sz w:val="18"/>
                <w:szCs w:val="18"/>
              </w:rPr>
              <w:t>возникающих в связи с исполнением (неисполнением, ненадлежащим исполнением) таких договоров. При отказе от заключения таких договоров согласие действует 10 лет, со дня предоставления персональных данных, с целью информирования меня о новых продуктах и услу</w:t>
            </w:r>
            <w:r>
              <w:rPr>
                <w:rFonts w:ascii="Times New Roman" w:hAnsi="Times New Roman"/>
                <w:sz w:val="18"/>
                <w:szCs w:val="18"/>
              </w:rPr>
              <w:t>гах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Согласие может быть отозвано путем направления письменного отзыва согласия в Банк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/Страховщику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Банк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/Страховщик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вправе продолжить обработку персональных данных при наличии оснований, указанных в Федеральном законе №152-ФЗ «О персональных данных» от 27.07.2006 г.</w:t>
            </w:r>
          </w:p>
          <w:p w14:paraId="02CFF1D9" w14:textId="77777777" w:rsidR="00026B5B" w:rsidRDefault="00026B5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7E7DBD5D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spacing w:val="-10"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>☐</w:t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> Согласен</w:t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>☐</w:t>
            </w:r>
            <w:r>
              <w:rPr>
                <w:rFonts w:ascii="Times New Roman" w:hAnsi="Times New Roman"/>
                <w:b/>
                <w:spacing w:val="-10"/>
                <w:sz w:val="16"/>
                <w:szCs w:val="18"/>
              </w:rPr>
              <w:t> Не согласен ______________________ (подпись)</w:t>
            </w:r>
          </w:p>
          <w:p w14:paraId="38D68715" w14:textId="77777777" w:rsidR="00026B5B" w:rsidRDefault="00026B5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909099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соответствии с Федеральным законом № 218-ФЗ «О кредитных историях» от 30.12.2004 г. разрешаю Банку </w:t>
            </w:r>
            <w:r>
              <w:rPr>
                <w:rFonts w:ascii="Times New Roman" w:eastAsia="Times New Roman" w:hAnsi="Times New Roman"/>
                <w:spacing w:val="-8"/>
                <w:sz w:val="18"/>
                <w:szCs w:val="18"/>
                <w:lang w:eastAsia="ru-RU"/>
              </w:rPr>
              <w:t xml:space="preserve">предоставлять в бюро кредитных историй всю имеющуюся информацию, определенную статьей 4 указанного Федерального закона,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делать запросы о моей кредитной ист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ории в бюро кредитных историй в порядке и на условиях, предусмотренных действующим законодательством Российской Федерации, с целью заключения и исполнения Договора с Банком, проверки благонадежности и иное. Данное согласие действительно в течение двух меся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цев со дня его оформления, а при заключении Договора с Банком – в течение срока действия такого Договора.</w:t>
            </w:r>
          </w:p>
          <w:p w14:paraId="0AC0F0D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Настоящим я проинформирован о том, что при принятии решения о предоставлении мне кредита в сумме (с лимитом кредитования) 10 000 рублей и более (в том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числе при принятии решения об увеличении лимита кредитования):</w:t>
            </w:r>
          </w:p>
          <w:p w14:paraId="26E36668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 Банк обязан рассчитать в отношении меня показатель долговой нагрузки (далее – ПДН);</w:t>
            </w:r>
          </w:p>
          <w:p w14:paraId="7CDC6D82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 я вправе самостоятельно определять перечень предоставляемых в Банк документов для определения величины м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оего среднемесячного дохода;</w:t>
            </w:r>
          </w:p>
          <w:p w14:paraId="2F620A3D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 в случае не предоставления подтверждающих документов о моих доходах, Банк, в установленных нормативными актами случаях, может использовать при расчете ПДН данные Федеральной службы государственной статистики о среднедушевом д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оходе в регионе моего местонахождения или пребывания, что может негативно повлиять на мои условия кредитования,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если оцененный таким образом ПДН окажется выше 50%.</w:t>
            </w:r>
          </w:p>
          <w:p w14:paraId="5F2FA34B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 признаю и подтверждаю, что в случае необходимости Банк имеет право поручить обработку Перс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ональных данных, а также передать мои Персональные данные в случае принятия положительного решения Банка о предоставлении мне ипотечного кредита для целей архивного хранения, организациям и индивидуальным предпринимателям, осуществляющим услуги по регистра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ционным действиям и/или юридическому сопровождению сделки, организациям, осуществляющим услуги по проверке рыночной стоимости предлагаемого в ипотеку недвижимого имущества, страховым организациям, включенным в список удовлетворяющих требованиям Банка, а 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кже иным некредитным и небанковским организациям, а равно как при привлечении третьих лиц к оказанию услуг, передачи Банком принадлежащих ему функций и полномочий иному лицу (уступке, в том числе для рассмотрения возможности уступки и принятию решения об 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ступке, залогу, принадлежащих Банку прав и др.), Банк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и привлекаем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ым ими лицам, а также предоставлять таким лицам соответствующие документы, содержащие такую информацию с соблюдением требований законодательства.</w:t>
            </w:r>
          </w:p>
          <w:p w14:paraId="41986BFB" w14:textId="77777777" w:rsidR="00026B5B" w:rsidRDefault="00026B5B">
            <w:pPr>
              <w:pStyle w:val="af4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14:paraId="0F736011" w14:textId="77777777" w:rsidR="00026B5B" w:rsidRDefault="00DC729D">
            <w:pPr>
              <w:pStyle w:val="af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Согласие на обработку сведений об абоненте</w:t>
            </w:r>
          </w:p>
          <w:p w14:paraId="58392485" w14:textId="77777777" w:rsidR="00026B5B" w:rsidRDefault="00DC729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Настоящим поручаю Банку передать Операторам связи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(«Билайн» (Публичное Акционерное Общество «Вымпел-Коммуникации» расположенное по адресу: РФ, 127083, г. Москва, ул. Восьмого марта, д. 10, стр. 14); «МТС» (Публичное Акционерное Общество «Мобильные ТелеСистемы» расположенное по адресу: РФ, 109147, г. Москв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а, ул. Марксистская, д. 4); «МегаФон» (Публичное Акционерное Общество «МегаФон» расположенное по адресу: РФ, 127006, г. Москва, Переулок Оружейный, дом 41); «Теле2» (Общество с ограниченной ответственностью «Т2 Мобайл» расположенное по адресу: РФ, 125212,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Москва, Ленинградское ш., д. 39А, стр. 1) и др.) сведения об абоненте (абонентские номера, сведения об абонентском устройстве) и даю свое согласие Операторам связи на обработку сведений об абоненте, указанных в договоре об оказании услуг связи, заключен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 с таким Оператором связи, включая сведения об оказываемых мне услугах связи, абонентские номера, сведения об абонентском устройстве, другие данные, позволяющие идентифицировать абонентское устройство, сведения о трафике и платежах абонента (за исключен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ием сведений, составляющих тайну связи) и предоставление результатов обработки Банку/Страховщику (в случае если я подключусь к программе добровольной финансовой и страховой защиты заемщиков) с целью принятия Банком/Страховщиком решения о заключении со мной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договоров и использовании данных в рамках заключенных договоров. Данное согласие действует 10 лет и может быть отозвано в любой момент при обращении в Банк либо к Оператору связи посредством заявления в письменной форме. Настоящим также я даю свое согласи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 ПАО «ВымпелКом», ПАО «Мобильные ТелеСистемы», ПАО «МегаФон», ООО «Т2 Мобайл» на предоставление Банку информации, полученной на основании исключительно автоматизированной обработки, для принятия последним решений в отношении предоставления услуг и/или зак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лючения соответствующих договоров.</w:t>
            </w:r>
          </w:p>
        </w:tc>
      </w:tr>
      <w:tr w:rsidR="00026B5B" w14:paraId="710AAF0A" w14:textId="77777777">
        <w:trPr>
          <w:trHeight w:val="5340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278694E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49F5E387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41EA0606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58DF371B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79269997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100CBBFF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0651ED6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0EC79151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5394CE9F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42DF44C8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  <w:bottom w:val="single" w:sz="4" w:space="0" w:color="A6A6A6"/>
            </w:tcBorders>
            <w:vAlign w:val="center"/>
          </w:tcPr>
          <w:p w14:paraId="191E84F4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26B5B" w14:paraId="6463A9F3" w14:textId="77777777">
        <w:trPr>
          <w:trHeight w:val="509"/>
        </w:trPr>
        <w:tc>
          <w:tcPr>
            <w:tcW w:w="11165" w:type="dxa"/>
            <w:gridSpan w:val="5"/>
            <w:vMerge/>
            <w:tcBorders>
              <w:top w:val="nil"/>
            </w:tcBorders>
            <w:vAlign w:val="center"/>
          </w:tcPr>
          <w:p w14:paraId="0A5E72B8" w14:textId="77777777" w:rsidR="00026B5B" w:rsidRDefault="00026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>
      <w:pPr>
        <w:spacing w:after="0" w:line="240" w:lineRule="auto"/>
      </w:pPr>
      <w:r>
        <w:br w:type="page"/>
      </w:r>
    </w:p>
    <w:p>
      <w:pPr>
        <w:spacing w:after="0" w:line="240" w:lineRule="auto"/>
        <w:jc w:val="center"/>
      </w:pPr>
      <w:r>
        <w:rPr>
          <w:rFonts w:ascii="Times New Roman" w:hAnsi="Times New Roman" w:eastAsia="Times New Roman" w:cs="Times New Roman"/>
          <w:b/>
          <w:sz w:val="18"/>
          <w:szCs w:val="18"/>
          <w:lang w:eastAsia="ru-RU"/>
        </w:rPr>
        <w:t xml:space="preserve">Согласие Заемщика на осуществление взаимодействия с третьими лицами,</w:t>
      </w:r>
    </w:p>
    <w:p>
      <w:pPr>
        <w:spacing w:after="120" w:line="240" w:lineRule="auto"/>
        <w:jc w:val="center"/>
      </w:pPr>
      <w:r>
        <w:rPr>
          <w:rFonts w:ascii="Times New Roman" w:hAnsi="Times New Roman" w:eastAsia="Times New Roman" w:cs="Times New Roman"/>
          <w:b/>
          <w:sz w:val="18"/>
          <w:szCs w:val="18"/>
          <w:lang w:eastAsia="ru-RU"/>
        </w:rPr>
        <w:t xml:space="preserve">направленного на возврат просроченной задолженности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В соответствии с Федеральным законом № 152-ФЗ «О персональных данных» от 27.07.2006 г я даю согласие ПАО «Совкомбанк» (адрес: 156000, Костромская область, г. Кострома, пр. Текстильщиков, д. 46 (далее – Банк), на обработку указанных в настоящем Согласии, сообщенных в последующем своих персональных данных, в том числе данных, доступных с использованием сети Интернет, иных моих биометрических данных (включая слепок голоса, полученный с помощью звукозаписывающих устройств для его обработки во внутренней информационной системе данных Банка, который будет являться идентификатором при последующем взаимодействии, фотографию),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трансграничную передачу, поручение обработки другому лицу, проверку достоверности и любых иных действий с моими персональными данными, не противоречащих закону, совершаемых как с использованием средств автоматизации, так и без использования таких средств, в целях заключения и исполнения Кредитного договора (далее – Договор с Банком), Универсального договора, Договора дистанционного банковского обслуживания и осуществления Банком своих функций по обслуживанию кредита и сбору задолженности.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☐</w:t>
      </w:r>
      <w:r>
        <w:rPr>
          <w:rFonts w:ascii="Times New Roman" w:hAnsi="Times New Roman" w:eastAsia="Times New Roman"/>
          <w:sz w:val="16"/>
          <w:szCs w:val="18"/>
          <w:lang w:eastAsia="ru-RU"/>
        </w:rPr>
        <w:t> Согласен</w:t>
      </w:r>
      <w:r>
        <w:rPr>
          <w:rFonts w:ascii="Times New Roman" w:hAnsi="Times New Roman" w:eastAsia="Times New Roman"/>
          <w:sz w:val="16"/>
          <w:szCs w:val="18"/>
          <w:lang w:eastAsia="ru-RU"/>
        </w:rPr>
        <w:tab/>
      </w:r>
      <w:r>
        <w:rPr>
          <w:rFonts w:ascii="Times New Roman" w:hAnsi="Times New Roman" w:eastAsia="Times New Roman"/>
          <w:sz w:val="16"/>
          <w:szCs w:val="18"/>
          <w:lang w:eastAsia="ru-RU"/>
        </w:rPr>
        <w:t>☐</w:t>
      </w:r>
      <w:r>
        <w:rPr>
          <w:rFonts w:ascii="Times New Roman" w:hAnsi="Times New Roman" w:eastAsia="Times New Roman"/>
          <w:sz w:val="16"/>
          <w:szCs w:val="18"/>
          <w:lang w:eastAsia="ru-RU"/>
        </w:rPr>
        <w:t> Не согласен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Настоящее согласие дано на срок 10 лет, превышающий срок действия договоров, указанных в настоящем согласии, и любых правоотношений, возникающих в связи с исполнением (неисполнением, ненадлежащим исполнением) таких договоров. При отказе от заключения таких договоров согласие действует 10 лет со дня предоставления персональных данных с целью информирования меня о новых продуктах и услугах. Согласие может быть отозвано путем направления письменного отзыва согласия в Банк. Банк вправе продолжить обработку персональных данных при наличии оснований, указанных в Федеральном законе №152-ФЗ «О персональных данных» от 27.07.2006 г.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Настоящим сообщаю, что имею согласие третьих лиц, указанных в настоящем Согласии, на передачу информации об их персональных данных в Банк. При этом Банк не осуществляет обработку персональных данных указанных третьих лиц до образования просроченной задолженности по Договору с Банком. При образовании просроченной задолженности Банк осуществляет обработку персональных данных третьих лиц и направленное на возврат просроченной задолженности взаимодействие с ними только при получении согласия третьих лиц на обработку их персональных данных и осуществление с ними взаимодействия в любой позволяющей подтвердить факт его получения форме.  При первой коммуникации для получения согласия третьих лиц Банк сообщает указанным лицам следующую информацию: о наименовании и адресе местонахождения Банка, о цели обработки персональных данных, о действиях и способах обработки персональных данных , о предполагаемых пользователях персональных данных, и о правах данных лиц, как субъектов персональных данных, предусмотренных Федеральным законом от 27.07.2006 № 152-ФЗ «О персональных данных».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В соответствии с требованиями Федерального закона №230-ФЗ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от 03.07.2016 г. настоящим даю согласие Банку на взаимодействие с третьими лицами, под которыми для этих целей понимаются члены моей семьи, родственники, иные проживающие со мной лица, соседи и любые другие физические лица, при осуществлении действий, направленных на возврат просроченной задолженности по Договору с Банком, в том числе передавать (сообщать) третьим лицам или делать доступными для них сведения обо мне, о моей просроченной задолженности и ее взыскании и любые другие мои персональные данные, указанные выше. При взаимодействии с третьими лицами я даю согласие на применение способов, и частоты взаимодействия, предусмотренных законодательством.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Настоящим уполномочиваю Банк взаимодействовать с указанными мною третьими лицами на стадии досудебного урегулирования вопроса в рамках ст. 3 ГПК РФ, на стадии судебного разбирательства осуществлять с данными третьими лицами переговоры по мирному разрешению судебного дела. Осуществление переговоров на стадиях досудебного и судебного разрешения дела производится исключительно в рамках ГПК РФ.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☐</w:t>
      </w:r>
      <w:r>
        <w:rPr>
          <w:rFonts w:ascii="Times New Roman" w:hAnsi="Times New Roman" w:eastAsia="Times New Roman"/>
          <w:sz w:val="16"/>
          <w:szCs w:val="18"/>
          <w:lang w:eastAsia="ru-RU"/>
        </w:rPr>
        <w:t> Согласен</w:t>
      </w:r>
      <w:r>
        <w:rPr>
          <w:rFonts w:ascii="Times New Roman" w:hAnsi="Times New Roman" w:eastAsia="Times New Roman"/>
          <w:sz w:val="16"/>
          <w:szCs w:val="18"/>
          <w:lang w:eastAsia="ru-RU"/>
        </w:rPr>
        <w:tab/>
      </w:r>
      <w:r>
        <w:rPr>
          <w:rFonts w:ascii="Times New Roman" w:hAnsi="Times New Roman" w:eastAsia="Times New Roman"/>
          <w:sz w:val="16"/>
          <w:szCs w:val="18"/>
          <w:lang w:eastAsia="ru-RU"/>
        </w:rPr>
        <w:t>☐</w:t>
      </w:r>
      <w:r>
        <w:rPr>
          <w:rFonts w:ascii="Times New Roman" w:hAnsi="Times New Roman" w:eastAsia="Times New Roman"/>
          <w:sz w:val="16"/>
          <w:szCs w:val="18"/>
          <w:lang w:eastAsia="ru-RU"/>
        </w:rPr>
        <w:t> Не согласен</w:t>
      </w:r>
    </w:p>
    <w:p>
      <w:pPr>
        <w:spacing w:after="0" w:line="240" w:lineRule="auto"/>
        <w:ind w:firstLine="142"/>
        <w:jc w:val="both"/>
        <w:rPr>
          <w:rFonts w:ascii="Times New Roman" w:hAnsi="Times New Roman" w:eastAsia="Times New Roman"/>
          <w:sz w:val="16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Согласие на взаимодействие с третьими лицами может быть отозвано Заемщиком путем направления уведомления Банку через нотариуса или по почте заказным письмом с уведомлением о вручении либо путем вручения заявления под расписку уполномоченному лицу Банка. Третье лицо может выразить Банку несогласие на осуществление с ним взаимодействия - любым способом.</w:t>
      </w:r>
    </w:p>
    <w:p>
      <w:pPr>
        <w:spacing w:after="0" w:line="240" w:lineRule="auto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/>
          <w:sz w:val="16"/>
          <w:szCs w:val="18"/>
          <w:lang w:eastAsia="ru-RU"/>
        </w:rPr>
        <w:t>Подпись: ____________    ФИО (полностью собственноручно Заемщиком): _______________________________</w:t>
      </w:r>
    </w:p>
    <w:sectPr w:rsidR="00026B5B">
      <w:footerReference w:type="default" r:id="rId9"/>
      <w:footerReference w:type="first" r:id="rId10"/>
      <w:pgSz w:w="11906" w:h="16838"/>
      <w:pgMar w:top="426" w:right="282" w:bottom="567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9188" w14:textId="77777777" w:rsidR="00DC729D" w:rsidRDefault="00DC729D">
      <w:pPr>
        <w:spacing w:line="240" w:lineRule="auto"/>
      </w:pPr>
      <w:r>
        <w:separator/>
      </w:r>
    </w:p>
  </w:endnote>
  <w:endnote w:type="continuationSeparator" w:id="0">
    <w:p w14:paraId="44817C13" w14:textId="77777777" w:rsidR="00DC729D" w:rsidRDefault="00DC7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A747" w14:textId="77777777" w:rsidR="00026B5B" w:rsidRDefault="00DC729D">
    <w:pPr>
      <w:pStyle w:val="af0"/>
    </w:pPr>
    <w:r>
      <w:rPr>
        <w:rFonts w:ascii="Times New Roman" w:eastAsia="Times New Roman" w:hAnsi="Times New Roman"/>
        <w:sz w:val="16"/>
        <w:szCs w:val="16"/>
        <w:lang w:eastAsia="ru-RU"/>
      </w:rPr>
      <w:tab/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E9A87" w14:textId="77777777" w:rsidR="00026B5B" w:rsidRDefault="00026B5B">
    <w:pPr>
      <w:pStyle w:val="af4"/>
      <w:rPr>
        <w:lang w:eastAsia="ru-RU"/>
      </w:rPr>
    </w:pPr>
  </w:p>
  <w:p w14:paraId="191AD38F" w14:textId="77777777" w:rsidR="00026B5B" w:rsidRDefault="00DC729D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  <w:r>
      <w:rPr>
        <w:rFonts w:ascii="Times New Roman" w:eastAsia="Times New Roman" w:hAnsi="Times New Roman"/>
        <w:sz w:val="16"/>
        <w:szCs w:val="16"/>
        <w:lang w:eastAsia="ru-RU"/>
      </w:rPr>
      <w:t xml:space="preserve">ФИО и подпись Заявителя: </w:t>
    </w:r>
    <w:r>
      <w:rPr>
        <w:rFonts w:ascii="Times New Roman" w:eastAsia="Times New Roman" w:hAnsi="Times New Roman"/>
        <w:sz w:val="16"/>
        <w:szCs w:val="16"/>
        <w:u w:val="single"/>
        <w:lang w:eastAsia="ru-RU"/>
      </w:rPr>
      <w:t xml:space="preserve">____________ </w:t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B35C" w14:textId="77777777" w:rsidR="00026B5B" w:rsidRDefault="00026B5B">
    <w:pPr>
      <w:pStyle w:val="af4"/>
      <w:rPr>
        <w:lang w:eastAsia="ru-RU"/>
      </w:rPr>
    </w:pPr>
  </w:p>
  <w:p w14:paraId="0160D157" w14:textId="77777777" w:rsidR="00026B5B" w:rsidRDefault="00026B5B">
    <w:pPr>
      <w:pStyle w:val="af0"/>
      <w:tabs>
        <w:tab w:val="clear" w:pos="4677"/>
        <w:tab w:val="clear" w:pos="9355"/>
        <w:tab w:val="right" w:pos="10206"/>
      </w:tabs>
      <w:ind w:left="1985"/>
      <w:rPr>
        <w:rFonts w:ascii="Times New Roman" w:eastAsia="Times New Roman" w:hAnsi="Times New Roman"/>
        <w:i/>
        <w:color w:val="000000"/>
        <w:sz w:val="14"/>
        <w:szCs w:val="16"/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9C5E" w14:textId="77777777" w:rsidR="00DC729D" w:rsidRDefault="00DC729D">
      <w:pPr>
        <w:spacing w:after="0"/>
      </w:pPr>
      <w:r>
        <w:separator/>
      </w:r>
    </w:p>
  </w:footnote>
  <w:footnote w:type="continuationSeparator" w:id="0">
    <w:p w14:paraId="35F39DB9" w14:textId="77777777" w:rsidR="00DC729D" w:rsidRDefault="00DC72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0A2FE8"/>
    <w:multiLevelType w:val="multilevel"/>
    <w:tmpl w:val="5C0A2FE8"/>
    <w:lvl w:ilvl="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E577FAF"/>
    <w:multiLevelType w:val="multilevel"/>
    <w:tmpl w:val="5E577FAF"/>
    <w:lvl w:ilvl="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9"/>
    <w:rsid w:val="00026B5B"/>
    <w:rsid w:val="00027F14"/>
    <w:rsid w:val="00072F1F"/>
    <w:rsid w:val="000B4C17"/>
    <w:rsid w:val="000C0084"/>
    <w:rsid w:val="000D65FF"/>
    <w:rsid w:val="0010785B"/>
    <w:rsid w:val="00127C94"/>
    <w:rsid w:val="00131962"/>
    <w:rsid w:val="0013209B"/>
    <w:rsid w:val="00137941"/>
    <w:rsid w:val="00143FBF"/>
    <w:rsid w:val="00145E24"/>
    <w:rsid w:val="001545D6"/>
    <w:rsid w:val="001761DF"/>
    <w:rsid w:val="00180E4C"/>
    <w:rsid w:val="00184293"/>
    <w:rsid w:val="00190918"/>
    <w:rsid w:val="001B6C24"/>
    <w:rsid w:val="001D1601"/>
    <w:rsid w:val="001F5029"/>
    <w:rsid w:val="00202940"/>
    <w:rsid w:val="00212060"/>
    <w:rsid w:val="002411FE"/>
    <w:rsid w:val="00251FA9"/>
    <w:rsid w:val="00273A6D"/>
    <w:rsid w:val="00277AAE"/>
    <w:rsid w:val="00280D53"/>
    <w:rsid w:val="00281FCC"/>
    <w:rsid w:val="002904B1"/>
    <w:rsid w:val="002959A4"/>
    <w:rsid w:val="002A2C62"/>
    <w:rsid w:val="002A648B"/>
    <w:rsid w:val="002C2353"/>
    <w:rsid w:val="002C2EC9"/>
    <w:rsid w:val="002C55D9"/>
    <w:rsid w:val="0031418C"/>
    <w:rsid w:val="00315E4E"/>
    <w:rsid w:val="00321ABB"/>
    <w:rsid w:val="0032389A"/>
    <w:rsid w:val="0033263F"/>
    <w:rsid w:val="00334A60"/>
    <w:rsid w:val="003432EC"/>
    <w:rsid w:val="003807B6"/>
    <w:rsid w:val="003B0CD7"/>
    <w:rsid w:val="003C349F"/>
    <w:rsid w:val="003F5CCE"/>
    <w:rsid w:val="004057C0"/>
    <w:rsid w:val="00410B4C"/>
    <w:rsid w:val="004249AC"/>
    <w:rsid w:val="00425E66"/>
    <w:rsid w:val="0046161F"/>
    <w:rsid w:val="004671B2"/>
    <w:rsid w:val="004808B5"/>
    <w:rsid w:val="00487018"/>
    <w:rsid w:val="00493383"/>
    <w:rsid w:val="004A0094"/>
    <w:rsid w:val="004B141F"/>
    <w:rsid w:val="004D43E8"/>
    <w:rsid w:val="004F695E"/>
    <w:rsid w:val="004F7E93"/>
    <w:rsid w:val="005125C5"/>
    <w:rsid w:val="00512F05"/>
    <w:rsid w:val="005273BF"/>
    <w:rsid w:val="00533FE6"/>
    <w:rsid w:val="0054653C"/>
    <w:rsid w:val="0058539F"/>
    <w:rsid w:val="005A07D3"/>
    <w:rsid w:val="005A36AB"/>
    <w:rsid w:val="005E5EA6"/>
    <w:rsid w:val="005F0664"/>
    <w:rsid w:val="005F6EA2"/>
    <w:rsid w:val="006175B9"/>
    <w:rsid w:val="00634518"/>
    <w:rsid w:val="00645ADA"/>
    <w:rsid w:val="0066179E"/>
    <w:rsid w:val="00671DFC"/>
    <w:rsid w:val="0067305E"/>
    <w:rsid w:val="00681907"/>
    <w:rsid w:val="006A1E26"/>
    <w:rsid w:val="006B13DF"/>
    <w:rsid w:val="006B70A3"/>
    <w:rsid w:val="006D1E50"/>
    <w:rsid w:val="006D6625"/>
    <w:rsid w:val="006E0F70"/>
    <w:rsid w:val="006E664E"/>
    <w:rsid w:val="006F0862"/>
    <w:rsid w:val="006F20A4"/>
    <w:rsid w:val="00702FA9"/>
    <w:rsid w:val="00725293"/>
    <w:rsid w:val="0078362F"/>
    <w:rsid w:val="007B4D65"/>
    <w:rsid w:val="007C10AC"/>
    <w:rsid w:val="007C2CE3"/>
    <w:rsid w:val="007C4428"/>
    <w:rsid w:val="007D05DD"/>
    <w:rsid w:val="007D70D7"/>
    <w:rsid w:val="007E518E"/>
    <w:rsid w:val="0081670A"/>
    <w:rsid w:val="00827611"/>
    <w:rsid w:val="00832C7B"/>
    <w:rsid w:val="0083421B"/>
    <w:rsid w:val="008477F8"/>
    <w:rsid w:val="00864317"/>
    <w:rsid w:val="0086597F"/>
    <w:rsid w:val="0089116B"/>
    <w:rsid w:val="00895596"/>
    <w:rsid w:val="008C2BC0"/>
    <w:rsid w:val="008E0C3D"/>
    <w:rsid w:val="008E3477"/>
    <w:rsid w:val="009078B8"/>
    <w:rsid w:val="009211E7"/>
    <w:rsid w:val="00940186"/>
    <w:rsid w:val="00992120"/>
    <w:rsid w:val="00993778"/>
    <w:rsid w:val="00994F01"/>
    <w:rsid w:val="009B2D4A"/>
    <w:rsid w:val="009B60BC"/>
    <w:rsid w:val="009D6C8D"/>
    <w:rsid w:val="009E3200"/>
    <w:rsid w:val="00A12FBE"/>
    <w:rsid w:val="00A34D56"/>
    <w:rsid w:val="00A36470"/>
    <w:rsid w:val="00A509BC"/>
    <w:rsid w:val="00A555AA"/>
    <w:rsid w:val="00A9501F"/>
    <w:rsid w:val="00AA0690"/>
    <w:rsid w:val="00AB6512"/>
    <w:rsid w:val="00AD028F"/>
    <w:rsid w:val="00AF031B"/>
    <w:rsid w:val="00AF0921"/>
    <w:rsid w:val="00B0040C"/>
    <w:rsid w:val="00B14B3D"/>
    <w:rsid w:val="00B16F72"/>
    <w:rsid w:val="00B54348"/>
    <w:rsid w:val="00B54A10"/>
    <w:rsid w:val="00B56CA2"/>
    <w:rsid w:val="00B63C70"/>
    <w:rsid w:val="00B653D9"/>
    <w:rsid w:val="00B72260"/>
    <w:rsid w:val="00BB790F"/>
    <w:rsid w:val="00BC75DE"/>
    <w:rsid w:val="00BE021F"/>
    <w:rsid w:val="00BE1209"/>
    <w:rsid w:val="00C363A3"/>
    <w:rsid w:val="00C42B26"/>
    <w:rsid w:val="00C83F4F"/>
    <w:rsid w:val="00C8760F"/>
    <w:rsid w:val="00C91F4D"/>
    <w:rsid w:val="00CA100E"/>
    <w:rsid w:val="00CA1633"/>
    <w:rsid w:val="00CB00D8"/>
    <w:rsid w:val="00CB09C3"/>
    <w:rsid w:val="00CD2BD0"/>
    <w:rsid w:val="00CF6407"/>
    <w:rsid w:val="00D25C6A"/>
    <w:rsid w:val="00D3028D"/>
    <w:rsid w:val="00D3559C"/>
    <w:rsid w:val="00D52A76"/>
    <w:rsid w:val="00D60427"/>
    <w:rsid w:val="00D74461"/>
    <w:rsid w:val="00D8073B"/>
    <w:rsid w:val="00D9080F"/>
    <w:rsid w:val="00D90AED"/>
    <w:rsid w:val="00DC729D"/>
    <w:rsid w:val="00DD0DB5"/>
    <w:rsid w:val="00DD5447"/>
    <w:rsid w:val="00DE17F5"/>
    <w:rsid w:val="00DE6ACE"/>
    <w:rsid w:val="00E0060F"/>
    <w:rsid w:val="00E06150"/>
    <w:rsid w:val="00E06F6A"/>
    <w:rsid w:val="00E120C1"/>
    <w:rsid w:val="00E175C3"/>
    <w:rsid w:val="00E446E6"/>
    <w:rsid w:val="00E50C6F"/>
    <w:rsid w:val="00E53ECE"/>
    <w:rsid w:val="00E56EDF"/>
    <w:rsid w:val="00E66DB8"/>
    <w:rsid w:val="00E83B16"/>
    <w:rsid w:val="00E849FA"/>
    <w:rsid w:val="00E92F21"/>
    <w:rsid w:val="00EA238B"/>
    <w:rsid w:val="00EC101D"/>
    <w:rsid w:val="00EC5F8B"/>
    <w:rsid w:val="00EC7383"/>
    <w:rsid w:val="00ED03CC"/>
    <w:rsid w:val="00ED62BA"/>
    <w:rsid w:val="00ED6F41"/>
    <w:rsid w:val="00EF071C"/>
    <w:rsid w:val="00F22218"/>
    <w:rsid w:val="00F60C19"/>
    <w:rsid w:val="00F60C4A"/>
    <w:rsid w:val="00F74C2A"/>
    <w:rsid w:val="00FD18C4"/>
    <w:rsid w:val="00FD611B"/>
    <w:rsid w:val="00FF6B33"/>
    <w:rsid w:val="0F6B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23B8"/>
  <w15:docId w15:val="{4CCA0173-5FAD-476A-A62F-9A5E2A2A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af1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Текст примечания Знак"/>
    <w:basedOn w:val="a0"/>
    <w:link w:val="a8"/>
    <w:uiPriority w:val="99"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qFormat/>
    <w:rPr>
      <w:sz w:val="20"/>
      <w:szCs w:val="20"/>
    </w:rPr>
  </w:style>
  <w:style w:type="character" w:customStyle="1" w:styleId="checkbox11">
    <w:name w:val="checkbox_11"/>
    <w:basedOn w:val="a0"/>
    <w:qFormat/>
    <w:rPr>
      <w:rFonts w:ascii="Wingdings" w:hAnsi="Wingdings" w:hint="default"/>
      <w:color w:val="0000FF"/>
      <w:sz w:val="21"/>
      <w:szCs w:val="21"/>
    </w:rPr>
  </w:style>
  <w:style w:type="character" w:customStyle="1" w:styleId="data1">
    <w:name w:val="data1"/>
    <w:basedOn w:val="a0"/>
    <w:rPr>
      <w:b/>
      <w:bCs/>
      <w:color w:val="0000FF"/>
    </w:rPr>
  </w:style>
  <w:style w:type="character" w:customStyle="1" w:styleId="af">
    <w:name w:val="Верхний колонтитул Знак"/>
    <w:basedOn w:val="a0"/>
    <w:link w:val="ae"/>
    <w:uiPriority w:val="99"/>
  </w:style>
  <w:style w:type="character" w:customStyle="1" w:styleId="af1">
    <w:name w:val="Нижний колонтитул Знак"/>
    <w:basedOn w:val="a0"/>
    <w:link w:val="af0"/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pPr>
      <w:ind w:left="708"/>
    </w:pPr>
    <w:rPr>
      <w:rFonts w:ascii="Calibri" w:eastAsia="Calibri" w:hAnsi="Calibri" w:cs="Times New Roman"/>
    </w:rPr>
  </w:style>
  <w:style w:type="paragraph" w:customStyle="1" w:styleId="1">
    <w:name w:val="Рецензия1"/>
    <w:hidden/>
    <w:uiPriority w:val="99"/>
    <w:semiHidden/>
    <w:rPr>
      <w:sz w:val="22"/>
      <w:szCs w:val="22"/>
      <w:lang w:eastAsia="en-US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cb.im/hv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3DC61-08E5-4CA0-AFC6-C706C16B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3966</Words>
  <Characters>22609</Characters>
  <Application>Microsoft Office Word</Application>
  <DocSecurity>0</DocSecurity>
  <Lines>188</Lines>
  <Paragraphs>53</Paragraphs>
  <ScaleCrop>false</ScaleCrop>
  <Company/>
  <LinksUpToDate>false</LinksUpToDate>
  <CharactersWithSpaces>26522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2015-05-28T13:00:00Z</cp:lastPrinted>
  <dcterms:created xsi:type="dcterms:W3CDTF">2026-03-05T14:58:00Z</dcterms:created>
  <dcterms:modified xsi:type="dcterms:W3CDTF">2026-08-05T09:05:00Z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4CB4F919496044A2BC8BE39377B1B280_13</vt:lpwstr>
  </property>
</Properties>
</file>