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sz w:val="28"/>
          <w:szCs w:val="28"/>
        </w:rPr>
        <w:t>Договор купли-продажи квартиры с использованием</w:t>
      </w: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sz w:val="28"/>
          <w:szCs w:val="28"/>
        </w:rPr>
        <w:t>кредитных средств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tabs>
          <w:tab w:val="right" w:pos="10466"/>
        </w:tabs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____________</w:t>
        <w:tab/>
        <w:t xml:space="preserve">____________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Я,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</w:rPr>
        <w:t xml:space="preserve">,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именуемые в дальнейшем «</w:t>
      </w:r>
      <w:r>
        <w:rPr>
          <w:rFonts w:ascii="Times New Roman" w:hAnsi="Times New Roman" w:cs="Times New Roman"/>
          <w:b/>
          <w:bCs/>
        </w:rPr>
        <w:t>Продавцы</w:t>
      </w:r>
      <w:r>
        <w:rPr>
          <w:rFonts w:ascii="Times New Roman" w:hAnsi="Times New Roman" w:cs="Times New Roman"/>
        </w:rPr>
        <w:t>», с одной стороны, и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b/>
        </w:rPr>
        <w:t xml:space="preserve">____________,</w:t>
      </w:r>
      <w:proofErr w:type="gramStart"/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/>
      </w:r>
      <w:proofErr w:type="gramEnd"/>
      <w:r>
        <w:rPr>
          <w:rFonts w:ascii="Times New Roman" w:hAnsi="Times New Roman" w:cs="Times New Roman"/>
        </w:rPr>
        <w:t xml:space="preserve">____________ в дальнейшем </w:t>
      </w:r>
      <w:r>
        <w:rPr>
          <w:rFonts w:ascii="Times New Roman" w:hAnsi="Times New Roman" w:cs="Times New Roman"/>
          <w:b/>
        </w:rPr>
        <w:t>«Покупатель»</w:t>
      </w:r>
      <w:r>
        <w:rPr>
          <w:rFonts w:ascii="Times New Roman" w:hAnsi="Times New Roman" w:cs="Times New Roman"/>
        </w:rPr>
        <w:t>,  с другой стороны, далее совместно именуемые «</w:t>
      </w:r>
      <w:r>
        <w:rPr>
          <w:rFonts w:ascii="Times New Roman" w:hAnsi="Times New Roman" w:cs="Times New Roman"/>
          <w:b/>
        </w:rPr>
        <w:t>Стороны</w:t>
      </w:r>
      <w:r>
        <w:rPr>
          <w:rFonts w:ascii="Times New Roman" w:hAnsi="Times New Roman" w:cs="Times New Roman"/>
        </w:rPr>
        <w:t>», а по отдельности «</w:t>
      </w:r>
      <w:r>
        <w:rPr>
          <w:rFonts w:ascii="Times New Roman" w:hAnsi="Times New Roman" w:cs="Times New Roman"/>
          <w:b/>
        </w:rPr>
        <w:t>Сторона</w:t>
      </w:r>
      <w:r>
        <w:rPr>
          <w:rFonts w:ascii="Times New Roman" w:hAnsi="Times New Roman" w:cs="Times New Roman"/>
        </w:rPr>
        <w:t>»,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заключили настоящий договор о нижеследующем:</w:t>
      </w: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  <w:bCs/>
        </w:rPr>
        <w:t>1. Предмет Договора: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1.1. </w:t>
      </w:r>
      <w:r>
        <w:rPr>
          <w:rFonts w:ascii="Times New Roman" w:hAnsi="Times New Roman" w:cs="Times New Roman"/>
          <w:b/>
        </w:rPr>
        <w:t>Продавец</w:t>
      </w:r>
      <w:r>
        <w:rPr>
          <w:rFonts w:ascii="Times New Roman" w:hAnsi="Times New Roman" w:cs="Times New Roman"/>
        </w:rPr>
        <w:t xml:space="preserve"> обязуются передать, а </w:t>
      </w:r>
      <w:r>
        <w:rPr>
          <w:rFonts w:ascii="Times New Roman" w:hAnsi="Times New Roman" w:cs="Times New Roman"/>
          <w:b/>
        </w:rPr>
        <w:t>Покупатель</w:t>
      </w:r>
      <w:r>
        <w:rPr>
          <w:rFonts w:ascii="Times New Roman" w:hAnsi="Times New Roman" w:cs="Times New Roman"/>
        </w:rPr>
        <w:t xml:space="preserve"> принять в </w:t>
      </w:r>
      <w:r>
        <w:rPr>
          <w:rFonts w:ascii="Times New Roman" w:hAnsi="Times New Roman" w:cs="Times New Roman"/>
          <w:b/>
          <w:bCs/>
          <w:i/>
          <w:iCs/>
          <w:color w:val="FF0000"/>
        </w:rPr>
        <w:t>собственность/общую совместную собственности</w:t>
      </w:r>
      <w:r>
        <w:rPr>
          <w:rFonts w:ascii="Times New Roman" w:hAnsi="Times New Roman" w:cs="Times New Roman"/>
          <w:i/>
          <w:iCs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и оплатить на условиях, указанных в настоящем </w:t>
      </w:r>
      <w:r>
        <w:rPr>
          <w:rFonts w:ascii="Times New Roman" w:hAnsi="Times New Roman" w:cs="Times New Roman"/>
        </w:rPr>
        <w:t xml:space="preserve">Договоре следующее имущество - ______комнатную </w:t>
      </w:r>
      <w:r>
        <w:rPr>
          <w:rFonts w:ascii="Times New Roman" w:hAnsi="Times New Roman" w:cs="Times New Roman"/>
          <w:b/>
          <w:bCs/>
        </w:rPr>
        <w:t>КВАРТИРУ,</w:t>
      </w:r>
      <w:r>
        <w:rPr>
          <w:rFonts w:ascii="Times New Roman" w:hAnsi="Times New Roman" w:cs="Times New Roman"/>
        </w:rPr>
        <w:t xml:space="preserve"> расположенную по адресу: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</w:rPr>
        <w:t xml:space="preserve">, состоящую из ____________ </w:t>
      </w:r>
      <w:r>
        <w:rPr>
          <w:rFonts w:ascii="Times New Roman" w:hAnsi="Times New Roman" w:cs="Times New Roman"/>
          <w:b/>
        </w:rPr>
        <w:t>(_________) жилых комнат</w:t>
      </w:r>
      <w:r>
        <w:rPr>
          <w:rFonts w:ascii="Times New Roman" w:hAnsi="Times New Roman" w:cs="Times New Roman"/>
        </w:rPr>
        <w:t xml:space="preserve">, общей площадью ____________</w:t>
      </w:r>
      <w:r>
        <w:rPr>
          <w:rFonts w:ascii="Times New Roman" w:hAnsi="Times New Roman" w:cs="Times New Roman"/>
          <w:b/>
        </w:rPr>
        <w:t xml:space="preserve"> кв.м</w:t>
      </w:r>
      <w:r>
        <w:rPr>
          <w:rFonts w:ascii="Times New Roman" w:hAnsi="Times New Roman" w:cs="Times New Roman"/>
        </w:rPr>
        <w:t xml:space="preserve">.,  жилой площадью: ____________</w:t>
      </w:r>
      <w:r>
        <w:rPr>
          <w:rFonts w:ascii="Times New Roman" w:hAnsi="Times New Roman" w:cs="Times New Roman"/>
          <w:b/>
        </w:rPr>
        <w:t xml:space="preserve">  кв.м</w:t>
      </w:r>
      <w:r>
        <w:rPr>
          <w:rFonts w:ascii="Times New Roman" w:hAnsi="Times New Roman" w:cs="Times New Roman"/>
        </w:rPr>
        <w:t xml:space="preserve">., на ____________</w:t>
      </w:r>
      <w:r>
        <w:rPr>
          <w:rFonts w:ascii="Times New Roman" w:hAnsi="Times New Roman" w:cs="Times New Roman"/>
          <w:b/>
        </w:rPr>
        <w:t xml:space="preserve"> (____________) этаже</w:t>
      </w:r>
      <w:r>
        <w:rPr>
          <w:rFonts w:ascii="Times New Roman" w:hAnsi="Times New Roman" w:cs="Times New Roman"/>
        </w:rPr>
        <w:t xml:space="preserve">  жилого дома</w:t>
      </w:r>
      <w:proofErr w:type="gramStart"/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кадастровый номер: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</w:rPr>
        <w:t xml:space="preserve"> (далее по тексту  – «</w:t>
      </w:r>
      <w:r>
        <w:rPr>
          <w:rFonts w:ascii="Times New Roman" w:hAnsi="Times New Roman" w:cs="Times New Roman"/>
          <w:b/>
        </w:rPr>
        <w:t>КВАРТИРА»</w:t>
      </w:r>
      <w:r>
        <w:rPr>
          <w:rFonts w:ascii="Times New Roman" w:hAnsi="Times New Roman" w:cs="Times New Roman"/>
        </w:rPr>
        <w:t>).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1.2. Покупатель обязуется принять КВАРТИРУ и оплатить за нее определенную настоящим Договором денежную сумму.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1.3. Указанная КВАРТИРА принадлежит Продавцам на праве </w:t>
      </w:r>
      <w:r>
        <w:rPr>
          <w:rFonts w:ascii="Times New Roman" w:hAnsi="Times New Roman" w:cs="Times New Roman"/>
          <w:i/>
          <w:iCs/>
          <w:color w:val="FF0000"/>
        </w:rPr>
        <w:t>собственности/общей совместной собственности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на основании ____________, о чем в Едином государственном реестре недвижимости ____________, сделана запись регистрации № ____________.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1.4. Стороны оценивают указанную Квартиру </w:t>
      </w:r>
      <w:proofErr w:type="gramStart"/>
      <w:r>
        <w:rPr>
          <w:rFonts w:ascii="Times New Roman" w:hAnsi="Times New Roman" w:cs="Times New Roman"/>
        </w:rPr>
        <w:t>в</w:t>
      </w:r>
      <w:proofErr w:type="gramEnd"/>
      <w:r>
        <w:rPr>
          <w:rFonts w:ascii="Times New Roman" w:hAnsi="Times New Roman" w:cs="Times New Roman"/>
        </w:rPr>
        <w:t xml:space="preserve"> ____________</w:t>
      </w:r>
      <w:r>
        <w:rPr>
          <w:rFonts w:ascii="Times New Roman" w:hAnsi="Times New Roman" w:cs="Times New Roman"/>
          <w:b/>
        </w:rPr>
        <w:t xml:space="preserve"> (____________) рублей 00 копеек</w:t>
      </w:r>
      <w:r>
        <w:rPr>
          <w:rFonts w:ascii="Times New Roman" w:hAnsi="Times New Roman" w:cs="Times New Roman"/>
        </w:rPr>
        <w:t>. Сторонам известно, что соглашение о Цене является существенным условием настоящего Договора.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lang w:bidi="ru-RU"/>
        </w:rPr>
        <w:t xml:space="preserve">1.5. </w:t>
      </w:r>
      <w:proofErr w:type="gramStart"/>
      <w:r>
        <w:rPr>
          <w:rFonts w:ascii="Times New Roman" w:hAnsi="Times New Roman" w:cs="Times New Roman"/>
          <w:lang w:bidi="ru-RU"/>
        </w:rPr>
        <w:t>В соответствии с Федеральным законом от 16.07.1998 № 102-ФЗ «Об ипотеке (залоге недвижимости)» с момента государственной регистрации перехода права собственности на КВАРТИРУ к Покупателю, а также государственной регистрации ипотеки КВАРТИРЫ в Едином государственном реестре прав на недвижимое имущество и сделок с ним (далее – «ЕГРН») в пользу ПАО  "Сбербанк России", являющимся кредитной организацией по законодательству Российской Федерации (</w:t>
      </w:r>
      <w:r>
        <w:rPr>
          <w:rFonts w:ascii="Times New Roman" w:eastAsia="Times New Roman" w:hAnsi="Times New Roman" w:cs="Times New Roman"/>
          <w:lang w:eastAsia="ar-SA"/>
        </w:rPr>
        <w:t>генеральная лицензия Банка России на</w:t>
      </w:r>
      <w:proofErr w:type="gramEnd"/>
      <w:r>
        <w:rPr>
          <w:rFonts w:ascii="Times New Roman" w:eastAsia="Times New Roman" w:hAnsi="Times New Roman" w:cs="Times New Roman"/>
          <w:lang w:eastAsia="ar-SA"/>
        </w:rPr>
        <w:t xml:space="preserve"> осуществление банковских операций №1481 от 11.08.2015года, ИНН 7707083893, КПП 775003012, ОГРН 1027700132195, местонахождение: 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 xml:space="preserve">Россия, 117997, город Москва, ул. Вавилова, д.19, почтовый адрес: </w:t>
      </w:r>
      <w:r>
        <w:rPr>
          <w:rFonts w:ascii="Times New Roman" w:eastAsia="Times New Roman" w:hAnsi="Times New Roman" w:cs="Times New Roman"/>
          <w:i/>
          <w:iCs/>
          <w:color w:val="FF0000"/>
          <w:lang w:eastAsia="ar-SA"/>
        </w:rPr>
        <w:t xml:space="preserve">141800 Россия Московская область город Дмитров, ул. </w:t>
      </w:r>
      <w:proofErr w:type="spellStart"/>
      <w:r>
        <w:rPr>
          <w:rFonts w:ascii="Times New Roman" w:eastAsia="Times New Roman" w:hAnsi="Times New Roman" w:cs="Times New Roman"/>
          <w:i/>
          <w:iCs/>
          <w:color w:val="FF0000"/>
          <w:lang w:eastAsia="ar-SA"/>
        </w:rPr>
        <w:t>Семенюка</w:t>
      </w:r>
      <w:proofErr w:type="spellEnd"/>
      <w:r>
        <w:rPr>
          <w:rFonts w:ascii="Times New Roman" w:eastAsia="Times New Roman" w:hAnsi="Times New Roman" w:cs="Times New Roman"/>
          <w:i/>
          <w:iCs/>
          <w:color w:val="FF0000"/>
          <w:lang w:eastAsia="ar-SA"/>
        </w:rPr>
        <w:t xml:space="preserve">, д. 5 </w:t>
      </w:r>
      <w:r>
        <w:rPr>
          <w:rFonts w:ascii="Times New Roman" w:hAnsi="Times New Roman" w:cs="Times New Roman"/>
          <w:lang w:bidi="ru-RU"/>
        </w:rPr>
        <w:t xml:space="preserve">(далее – </w:t>
      </w:r>
      <w:r>
        <w:rPr>
          <w:rFonts w:ascii="Times New Roman" w:hAnsi="Times New Roman" w:cs="Times New Roman"/>
          <w:b/>
          <w:lang w:bidi="ru-RU"/>
        </w:rPr>
        <w:t>Банк, Кредитор</w:t>
      </w:r>
      <w:r>
        <w:rPr>
          <w:rFonts w:ascii="Times New Roman" w:hAnsi="Times New Roman" w:cs="Times New Roman"/>
          <w:lang w:bidi="ru-RU"/>
        </w:rPr>
        <w:t xml:space="preserve">), в соответствии с Кредитным договором </w:t>
      </w:r>
      <w:r>
        <w:rPr>
          <w:rFonts w:ascii="Times New Roman" w:hAnsi="Times New Roman" w:cs="Times New Roman"/>
          <w:b/>
          <w:lang w:bidi="ru-RU"/>
        </w:rPr>
        <w:t xml:space="preserve">№ </w:t>
      </w:r>
      <w:r>
        <w:rPr>
          <w:rFonts w:ascii="Times New Roman" w:hAnsi="Times New Roman" w:cs="Times New Roman"/>
          <w:b/>
          <w:color w:val="FF0000"/>
          <w:lang w:bidi="ru-RU"/>
        </w:rPr>
        <w:t xml:space="preserve">0000 от «___» _______ 20____ </w:t>
      </w:r>
      <w:r>
        <w:rPr>
          <w:rFonts w:ascii="Times New Roman" w:hAnsi="Times New Roman" w:cs="Times New Roman"/>
          <w:b/>
          <w:lang w:bidi="ru-RU"/>
        </w:rPr>
        <w:t>года</w:t>
      </w:r>
      <w:r>
        <w:rPr>
          <w:rFonts w:ascii="Times New Roman" w:hAnsi="Times New Roman" w:cs="Times New Roman"/>
          <w:lang w:bidi="ru-RU"/>
        </w:rPr>
        <w:t xml:space="preserve">, заключенным в городе _________между Покупателем и </w:t>
      </w:r>
      <w:r>
        <w:rPr>
          <w:rFonts w:ascii="Times New Roman" w:hAnsi="Times New Roman" w:cs="Times New Roman"/>
          <w:b/>
          <w:lang w:bidi="ru-RU"/>
        </w:rPr>
        <w:t xml:space="preserve">Кредитором </w:t>
      </w:r>
      <w:r>
        <w:rPr>
          <w:rFonts w:ascii="Times New Roman" w:hAnsi="Times New Roman" w:cs="Times New Roman"/>
          <w:lang w:bidi="ru-RU"/>
        </w:rPr>
        <w:t xml:space="preserve">(далее – </w:t>
      </w:r>
      <w:r>
        <w:rPr>
          <w:rFonts w:ascii="Times New Roman" w:hAnsi="Times New Roman" w:cs="Times New Roman"/>
          <w:b/>
          <w:lang w:bidi="ru-RU"/>
        </w:rPr>
        <w:t>Кредитный договор</w:t>
      </w:r>
      <w:r>
        <w:rPr>
          <w:rFonts w:ascii="Times New Roman" w:hAnsi="Times New Roman" w:cs="Times New Roman"/>
          <w:lang w:bidi="ru-RU"/>
        </w:rPr>
        <w:t xml:space="preserve">), </w:t>
      </w:r>
      <w:r>
        <w:rPr>
          <w:rFonts w:ascii="Times New Roman" w:hAnsi="Times New Roman" w:cs="Times New Roman"/>
          <w:b/>
          <w:lang w:bidi="ru-RU"/>
        </w:rPr>
        <w:t xml:space="preserve"> </w:t>
      </w:r>
      <w:r>
        <w:rPr>
          <w:rFonts w:ascii="Times New Roman" w:hAnsi="Times New Roman" w:cs="Times New Roman"/>
          <w:lang w:bidi="ru-RU"/>
        </w:rPr>
        <w:t xml:space="preserve"> КВАРТИРА находится в залоге у </w:t>
      </w:r>
      <w:r>
        <w:rPr>
          <w:rFonts w:ascii="Times New Roman" w:hAnsi="Times New Roman" w:cs="Times New Roman"/>
          <w:b/>
          <w:lang w:bidi="ru-RU"/>
        </w:rPr>
        <w:t>Кредитора</w:t>
      </w:r>
      <w:r>
        <w:rPr>
          <w:rFonts w:ascii="Times New Roman" w:hAnsi="Times New Roman" w:cs="Times New Roman"/>
          <w:lang w:bidi="ru-RU"/>
        </w:rPr>
        <w:t xml:space="preserve"> до полного исполнения обязательств по </w:t>
      </w:r>
      <w:r>
        <w:rPr>
          <w:rFonts w:ascii="Times New Roman" w:hAnsi="Times New Roman" w:cs="Times New Roman"/>
          <w:b/>
          <w:lang w:bidi="ru-RU"/>
        </w:rPr>
        <w:t>Кредитному договору.</w:t>
      </w:r>
      <w:proofErr w:type="gramEnd"/>
      <w:r>
        <w:rPr>
          <w:rFonts w:ascii="Times New Roman" w:hAnsi="Times New Roman" w:cs="Times New Roman"/>
          <w:b/>
          <w:lang w:bidi="ru-RU"/>
        </w:rPr>
        <w:t xml:space="preserve"> </w:t>
      </w:r>
      <w:r>
        <w:rPr>
          <w:rFonts w:ascii="Times New Roman" w:hAnsi="Times New Roman" w:cs="Times New Roman"/>
          <w:lang w:bidi="ru-RU"/>
        </w:rPr>
        <w:t>Покупатель обязуется обратиться в орган, осуществляющий государственную регистрацию прав на недвижимое имущество и сделок с ним (далее - «Регистрирующий орган»), с заявлением о государственной регистрации ипотеки КВАРТИРЫ в пользу ПАО "Сбербанк России".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1.6.  Стороны обязуются осуществить все необходимые действия для осуществления перехода права собственности на КВАРТИРУ к Покупателю.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1.7.  Продавцы</w:t>
      </w:r>
      <w:r>
        <w:rPr>
          <w:rFonts w:ascii="Times New Roman" w:hAnsi="Times New Roman" w:cs="Times New Roman"/>
          <w:b/>
          <w:bCs/>
        </w:rPr>
        <w:t xml:space="preserve"> </w:t>
      </w:r>
      <w:r>
        <w:rPr>
          <w:rFonts w:ascii="Times New Roman" w:hAnsi="Times New Roman" w:cs="Times New Roman"/>
        </w:rPr>
        <w:t>гарантируют, что до заключения Договора КВАРТИРА никому не отчуждена, в споре, аренде, под запрещением (арестом) не состоит, предметом долга не является, рентой, залогом и другими правами не обременена, нет заключенных договоров найма и пользования в любой форме.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1.8. На момент заключения Договора  КВАРТИРА не обременена задолженностями по квартирной плате, коммунальным  платежам, включая, в том числе: электроэнергию, газ, водоснабжение, по иным платежам за техническое обслуживание КВАРТИРЫ. Если задолженность, образовавшаяся до передачи КВАРТИРЫ  Покупателю, будет обнаружена, Продавцы обязуются компенсировать расходы Покупателя по погашению указанных задолженностей в течение 7 (Семи) календарных дней с момента предъявления требований и  платежных документов.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lastRenderedPageBreak/>
        <w:t>1.9.  Продавцы довели до сведения Покупателя, а Покупатель принял к сведению, что лиц, заключенных под стражу, лиц, призванных на действительную срочную военную службу; временно выехавших по условиям и характеру работы, в том числе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в связи с выездом в загранкомандировку, на учебу, либо отсутствующих в связи с выполнением обязанностей опекуна (попечителя) в вышеуказанной КВАРТИРЕ не имеется, дом реконструкции и сносу в настоящее время не подлежит. Продавцы</w:t>
      </w:r>
      <w:r>
        <w:rPr>
          <w:rFonts w:ascii="Times New Roman" w:hAnsi="Times New Roman" w:cs="Times New Roman"/>
          <w:b/>
          <w:bCs/>
        </w:rPr>
        <w:t xml:space="preserve"> </w:t>
      </w:r>
      <w:r>
        <w:rPr>
          <w:rFonts w:ascii="Times New Roman" w:hAnsi="Times New Roman" w:cs="Times New Roman"/>
        </w:rPr>
        <w:t>несут ответственность за достоверность указанных в настоящем пункте Договора сведений.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1.10.  На момент заключения Договора в </w:t>
      </w:r>
      <w:r>
        <w:rPr>
          <w:rFonts w:ascii="Times New Roman" w:hAnsi="Times New Roman" w:cs="Times New Roman"/>
          <w:bCs/>
        </w:rPr>
        <w:t>КВАРТИРЕ</w:t>
      </w:r>
      <w:r>
        <w:rPr>
          <w:rFonts w:ascii="Times New Roman" w:hAnsi="Times New Roman" w:cs="Times New Roman"/>
        </w:rPr>
        <w:t xml:space="preserve"> никто не зарегистрирован и не проживает.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1.11. </w:t>
      </w:r>
      <w:r>
        <w:rPr>
          <w:rFonts w:ascii="Times New Roman" w:hAnsi="Times New Roman" w:cs="Times New Roman"/>
          <w:i/>
          <w:iCs/>
          <w:color w:val="FF0000"/>
        </w:rPr>
        <w:t>Продавцы состоят в зарегистрированном  браке.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  <w:bCs/>
        </w:rPr>
        <w:t>2.  Порядок и источник оплаты Цены КВАРТИРЫ: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2.1. Покупатель </w:t>
      </w:r>
      <w:proofErr w:type="gramStart"/>
      <w:r>
        <w:rPr>
          <w:rFonts w:ascii="Times New Roman" w:hAnsi="Times New Roman" w:cs="Times New Roman"/>
        </w:rPr>
        <w:t>оплачивает Цену КВАРТИРЫ</w:t>
      </w:r>
      <w:proofErr w:type="gramEnd"/>
      <w:r>
        <w:rPr>
          <w:rFonts w:ascii="Times New Roman" w:hAnsi="Times New Roman" w:cs="Times New Roman"/>
        </w:rPr>
        <w:t xml:space="preserve"> Продавцам в следующем порядке:</w:t>
      </w:r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  <w:i/>
          <w:iCs/>
        </w:rPr>
        <w:t xml:space="preserve">- </w:t>
      </w:r>
      <w:r>
        <w:rPr>
          <w:rFonts w:ascii="Times New Roman" w:hAnsi="Times New Roman" w:cs="Times New Roman"/>
          <w:shd w:val="clear" w:color="auto" w:fill="FFFF00"/>
        </w:rPr>
        <w:t>оплата денежной суммы в размере _</w:t>
      </w:r>
      <w:r>
        <w:rPr>
          <w:rFonts w:ascii="Times New Roman" w:hAnsi="Times New Roman" w:cs="Times New Roman"/>
          <w:i/>
          <w:iCs/>
          <w:shd w:val="clear" w:color="auto" w:fill="FFFF00"/>
        </w:rPr>
        <w:t>______,___</w:t>
      </w:r>
      <w:r>
        <w:rPr>
          <w:rFonts w:ascii="Times New Roman" w:hAnsi="Times New Roman" w:cs="Times New Roman"/>
          <w:b/>
          <w:i/>
          <w:iCs/>
          <w:shd w:val="clear" w:color="auto" w:fill="FFFF00"/>
        </w:rPr>
        <w:t xml:space="preserve"> (__________________</w:t>
      </w:r>
      <w:r>
        <w:rPr>
          <w:rFonts w:ascii="Times New Roman" w:hAnsi="Times New Roman" w:cs="Times New Roman"/>
          <w:b/>
          <w:shd w:val="clear" w:color="auto" w:fill="FFFF00"/>
        </w:rPr>
        <w:t xml:space="preserve">) рубля ___ копеек </w:t>
      </w:r>
      <w:r>
        <w:rPr>
          <w:rFonts w:ascii="Times New Roman" w:hAnsi="Times New Roman" w:cs="Times New Roman"/>
          <w:shd w:val="clear" w:color="auto" w:fill="FFFF00"/>
        </w:rPr>
        <w:t xml:space="preserve">будет произведена за счет средств бюджета Московской области в рамках реализации </w:t>
      </w:r>
      <w:r>
        <w:rPr>
          <w:rFonts w:ascii="Times New Roman" w:hAnsi="Times New Roman" w:cs="Times New Roman"/>
          <w:shd w:val="clear" w:color="auto" w:fill="FFFF00"/>
          <w:lang w:val="en-US"/>
        </w:rPr>
        <w:t>II</w:t>
      </w:r>
      <w:r>
        <w:rPr>
          <w:rFonts w:ascii="Times New Roman" w:hAnsi="Times New Roman" w:cs="Times New Roman"/>
          <w:shd w:val="clear" w:color="auto" w:fill="FFFF00"/>
        </w:rPr>
        <w:t xml:space="preserve"> этапа подпрограммы «Социальная ипотека» государственной программы Московской области «Жилище» на 2023-2033 годы, утвержденной постановлением Правительства Московской области от 04.10.2022 № 1072/35 «О досрочном прекращении реализации государственной программы Московской области «Жилище» на 2017-2027 годы и утверждении государственной программы Московской области «Жилище» на</w:t>
      </w:r>
      <w:proofErr w:type="gramEnd"/>
      <w:r>
        <w:rPr>
          <w:rFonts w:ascii="Times New Roman" w:hAnsi="Times New Roman" w:cs="Times New Roman"/>
          <w:shd w:val="clear" w:color="auto" w:fill="FFFF00"/>
        </w:rPr>
        <w:t xml:space="preserve"> </w:t>
      </w:r>
      <w:proofErr w:type="gramStart"/>
      <w:r>
        <w:rPr>
          <w:rFonts w:ascii="Times New Roman" w:hAnsi="Times New Roman" w:cs="Times New Roman"/>
          <w:shd w:val="clear" w:color="auto" w:fill="FFFF00"/>
        </w:rPr>
        <w:t xml:space="preserve">2023-2033 годы», предоставленной 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____________</w:t>
      </w:r>
      <w:r>
        <w:rPr>
          <w:rFonts w:ascii="Times New Roman" w:hAnsi="Times New Roman" w:cs="Times New Roman"/>
          <w:shd w:val="clear" w:color="auto" w:fill="FFFF00"/>
        </w:rPr>
        <w:t xml:space="preserve"> в виде жилищной субсидии на основании </w:t>
      </w:r>
      <w:r>
        <w:rPr>
          <w:rFonts w:ascii="Times New Roman" w:hAnsi="Times New Roman" w:cs="Times New Roman"/>
          <w:b/>
          <w:shd w:val="clear" w:color="auto" w:fill="FFFF00"/>
        </w:rPr>
        <w:t>Свидетельства о праве на получение жилищной субсиди</w:t>
      </w:r>
      <w:r>
        <w:rPr>
          <w:rFonts w:ascii="Times New Roman" w:hAnsi="Times New Roman" w:cs="Times New Roman"/>
          <w:b/>
          <w:bCs/>
          <w:shd w:val="clear" w:color="auto" w:fill="FFFF00"/>
        </w:rPr>
        <w:t>и серия ___ № ___/20__</w:t>
      </w:r>
      <w:r>
        <w:rPr>
          <w:rFonts w:ascii="Times New Roman" w:hAnsi="Times New Roman" w:cs="Times New Roman"/>
          <w:shd w:val="clear" w:color="auto" w:fill="FFFF00"/>
        </w:rPr>
        <w:t xml:space="preserve">, дата выдачи ___.___.20__ (далее - Жилищная субсидия) и уплачивается в течение 3 (трех) рабочих дней со дня поступления Жилищной субсидии на счет № ___________, открытый на имя 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____________</w:t>
      </w:r>
      <w:r>
        <w:rPr>
          <w:rFonts w:ascii="Times New Roman" w:hAnsi="Times New Roman" w:cs="Times New Roman"/>
          <w:shd w:val="clear" w:color="auto" w:fill="FFFF00"/>
        </w:rPr>
        <w:t xml:space="preserve"> и предоставления Кредитору документов, подтверждающих регистрацию перехода права собственности в Управлении Федеральной службы государственной</w:t>
      </w:r>
      <w:proofErr w:type="gramEnd"/>
      <w:r>
        <w:rPr>
          <w:rFonts w:ascii="Times New Roman" w:hAnsi="Times New Roman" w:cs="Times New Roman"/>
          <w:shd w:val="clear" w:color="auto" w:fill="FFFF00"/>
        </w:rPr>
        <w:t xml:space="preserve"> регистрации, кадастра и картографии по Московской области от </w:t>
      </w:r>
      <w:r w:rsidR="00EC628F">
        <w:rPr>
          <w:rFonts w:ascii="Times New Roman" w:hAnsi="Times New Roman" w:cs="Times New Roman"/>
          <w:shd w:val="clear" w:color="auto" w:fill="FFFF00"/>
        </w:rPr>
        <w:t>Продавца</w:t>
      </w:r>
      <w:r>
        <w:rPr>
          <w:rFonts w:ascii="Times New Roman" w:hAnsi="Times New Roman" w:cs="Times New Roman"/>
          <w:shd w:val="clear" w:color="auto" w:fill="FFFF00"/>
        </w:rPr>
        <w:t xml:space="preserve"> к </w:t>
      </w:r>
      <w:r w:rsidR="00EC628F">
        <w:rPr>
          <w:rFonts w:ascii="Times New Roman" w:hAnsi="Times New Roman" w:cs="Times New Roman"/>
          <w:shd w:val="clear" w:color="auto" w:fill="FFFF00"/>
        </w:rPr>
        <w:t>Покупателю</w:t>
      </w:r>
      <w:r>
        <w:rPr>
          <w:rFonts w:ascii="Times New Roman" w:hAnsi="Times New Roman" w:cs="Times New Roman"/>
          <w:shd w:val="clear" w:color="auto" w:fill="FFFF00"/>
        </w:rPr>
        <w:t xml:space="preserve"> путем безналичного перечисления денежных средств на счет 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Продавца ____________ </w:t>
      </w:r>
      <w:r>
        <w:rPr>
          <w:rFonts w:ascii="Times New Roman" w:hAnsi="Times New Roman" w:cs="Times New Roman"/>
          <w:b/>
          <w:bCs/>
          <w:i/>
          <w:iCs/>
          <w:u w:val="single"/>
          <w:shd w:val="clear" w:color="auto" w:fill="FFFF00"/>
        </w:rPr>
        <w:t>№ 00000000000000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 </w:t>
      </w:r>
      <w:r>
        <w:rPr>
          <w:rFonts w:ascii="Times New Roman" w:hAnsi="Times New Roman" w:cs="Times New Roman"/>
          <w:shd w:val="clear" w:color="auto" w:fill="FFFF00"/>
        </w:rPr>
        <w:t xml:space="preserve">с банковского счета </w:t>
      </w:r>
      <w:r>
        <w:rPr>
          <w:rFonts w:ascii="Times New Roman" w:hAnsi="Times New Roman" w:cs="Times New Roman"/>
          <w:b/>
          <w:bCs/>
          <w:i/>
          <w:iCs/>
          <w:shd w:val="clear" w:color="auto" w:fill="FFFF00"/>
        </w:rPr>
        <w:t xml:space="preserve">____________.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- денежная сумма в размере ____________</w:t>
      </w:r>
      <w:r>
        <w:rPr>
          <w:rFonts w:ascii="Times New Roman" w:hAnsi="Times New Roman" w:cs="Times New Roman"/>
          <w:b/>
        </w:rPr>
        <w:t xml:space="preserve"> (____________) рублей 00 копеек </w:t>
      </w:r>
      <w:r>
        <w:rPr>
          <w:rFonts w:ascii="Times New Roman" w:hAnsi="Times New Roman" w:cs="Times New Roman"/>
        </w:rPr>
        <w:t>оплачивается за счет кредитных средств, предоставляемых Покупателю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ПАО Сбербанк (далее – «Банк) на цели приобретения указанной Квартиры. Условия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предоставления Банком кредита предусмотрены кредитным договором № </w:t>
      </w:r>
      <w:r>
        <w:rPr>
          <w:rFonts w:ascii="Times New Roman" w:hAnsi="Times New Roman" w:cs="Times New Roman"/>
          <w:b/>
          <w:lang w:bidi="ru-RU"/>
        </w:rPr>
        <w:t xml:space="preserve">0000 от «___» _________- 20___г.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- денежная сумма в размере _______</w:t>
      </w:r>
      <w:r>
        <w:rPr>
          <w:rFonts w:ascii="Times New Roman" w:hAnsi="Times New Roman" w:cs="Times New Roman"/>
          <w:b/>
        </w:rPr>
        <w:t>,_____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(__________) рублей 00 копеек</w:t>
      </w:r>
      <w:r>
        <w:rPr>
          <w:rFonts w:ascii="Times New Roman" w:hAnsi="Times New Roman" w:cs="Times New Roman"/>
        </w:rPr>
        <w:t xml:space="preserve"> оплачена за счет собственных средств Покупателя в качестве задатка до подписания настоящего Договора.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- денежная сумма в размере </w:t>
      </w:r>
      <w:r>
        <w:rPr>
          <w:rFonts w:ascii="Times New Roman" w:hAnsi="Times New Roman" w:cs="Times New Roman"/>
          <w:b/>
        </w:rPr>
        <w:t xml:space="preserve">____________ (____________) рублей 00 копеек</w:t>
      </w:r>
      <w:r>
        <w:rPr>
          <w:rFonts w:ascii="Times New Roman" w:hAnsi="Times New Roman" w:cs="Times New Roman"/>
        </w:rPr>
        <w:t xml:space="preserve"> оплачивается за счет собственных средств Покупателя.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Стороны решили, что оплата за счет Кредитных и собственных средств Покупателя в размере: </w:t>
      </w:r>
      <w:r>
        <w:rPr>
          <w:rFonts w:ascii="Times New Roman" w:hAnsi="Times New Roman" w:cs="Times New Roman"/>
          <w:b/>
        </w:rPr>
        <w:t xml:space="preserve">____________ (____________) рублей 00 копеек</w:t>
      </w:r>
      <w:r>
        <w:rPr>
          <w:rFonts w:ascii="Times New Roman" w:hAnsi="Times New Roman" w:cs="Times New Roman"/>
        </w:rPr>
        <w:t xml:space="preserve"> Покупатель обязуется передать Продавцам с использованием номинального счета Общества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Домклик</w:t>
      </w:r>
      <w:proofErr w:type="spellEnd"/>
      <w:r>
        <w:rPr>
          <w:rFonts w:ascii="Times New Roman" w:hAnsi="Times New Roman" w:cs="Times New Roman"/>
        </w:rPr>
        <w:t xml:space="preserve">» (местонахождение: город Москва, Кутузовский проспект, дом 32, корпус 1, ИНН 7736249247,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>/счет 40702810900020000019, к/счет 30101810400000000225, БИК 044525225), открытого в ПАО Сбербанк. Покупатель обязуется не позднее дня заключения настоящего Договора внести на указанный номинальный счет Общества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Домклик</w:t>
      </w:r>
      <w:proofErr w:type="spellEnd"/>
      <w:r>
        <w:rPr>
          <w:rFonts w:ascii="Times New Roman" w:hAnsi="Times New Roman" w:cs="Times New Roman"/>
        </w:rPr>
        <w:t xml:space="preserve">» указанные денежные средства в размере ____________</w:t>
      </w:r>
      <w:r>
        <w:rPr>
          <w:rFonts w:ascii="Times New Roman" w:hAnsi="Times New Roman" w:cs="Times New Roman"/>
          <w:b/>
        </w:rPr>
        <w:t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(____________) рублей 00 копеек</w:t>
      </w:r>
      <w:r>
        <w:rPr>
          <w:rFonts w:ascii="Times New Roman" w:hAnsi="Times New Roman" w:cs="Times New Roman"/>
        </w:rPr>
        <w:t xml:space="preserve">. Бенефициаром в отношении денежных средств, размещаемых на номинальном счёте, является </w:t>
      </w:r>
      <w:r>
        <w:rPr>
          <w:rFonts w:ascii="Times New Roman" w:hAnsi="Times New Roman" w:cs="Times New Roman"/>
          <w:b/>
          <w:bCs/>
        </w:rPr>
        <w:t xml:space="preserve">____________</w:t>
      </w:r>
      <w:proofErr w:type="gramStart"/>
      <w:r>
        <w:rPr>
          <w:rFonts w:ascii="Times New Roman" w:hAnsi="Times New Roman" w:cs="Times New Roman"/>
          <w:bCs/>
        </w:rPr>
        <w:t xml:space="preserve"/>
      </w:r>
      <w:r>
        <w:rPr>
          <w:rFonts w:ascii="Times New Roman" w:hAnsi="Times New Roman" w:cs="Times New Roman"/>
        </w:rPr>
        <w:t>.</w:t>
      </w:r>
      <w:proofErr w:type="gramEnd"/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</w:rPr>
        <w:t xml:space="preserve">Перечисление денежных средств в размере ____________</w:t>
      </w:r>
      <w:r>
        <w:rPr>
          <w:rFonts w:ascii="Times New Roman" w:hAnsi="Times New Roman" w:cs="Times New Roman"/>
          <w:b/>
        </w:rPr>
        <w:t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/>
        </w:rPr>
        <w:t>(____________) рублей 00 копеек</w:t>
      </w:r>
      <w:r>
        <w:rPr>
          <w:rFonts w:ascii="Times New Roman" w:hAnsi="Times New Roman" w:cs="Times New Roman"/>
          <w:b/>
          <w:bCs/>
        </w:rPr>
        <w:t>,</w:t>
      </w:r>
      <w:r>
        <w:rPr>
          <w:rFonts w:ascii="Times New Roman" w:hAnsi="Times New Roman" w:cs="Times New Roman"/>
        </w:rPr>
        <w:t xml:space="preserve"> размещаемых на указанном номинальном счете в счет оплаты Квартиры, осуществляется Обществом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Домклик</w:t>
      </w:r>
      <w:proofErr w:type="spellEnd"/>
      <w:r>
        <w:rPr>
          <w:rFonts w:ascii="Times New Roman" w:hAnsi="Times New Roman" w:cs="Times New Roman"/>
        </w:rPr>
        <w:t xml:space="preserve">» по поручению </w:t>
      </w:r>
      <w:r>
        <w:rPr>
          <w:rFonts w:ascii="Times New Roman" w:hAnsi="Times New Roman" w:cs="Times New Roman"/>
          <w:b/>
          <w:bCs/>
        </w:rPr>
        <w:t xml:space="preserve">____________</w:t>
      </w:r>
      <w:r>
        <w:rPr>
          <w:rFonts w:ascii="Times New Roman" w:hAnsi="Times New Roman" w:cs="Times New Roman"/>
          <w:bCs/>
        </w:rPr>
        <w:t xml:space="preserve">  </w:t>
      </w:r>
      <w:r>
        <w:rPr>
          <w:rFonts w:ascii="Times New Roman" w:hAnsi="Times New Roman" w:cs="Times New Roman"/>
        </w:rPr>
        <w:t>в сроки и на условиях, оговоренных в договоре оказания услуг с Обществом с ограниченной ответственностью «</w:t>
      </w:r>
      <w:proofErr w:type="spellStart"/>
      <w:r>
        <w:rPr>
          <w:rFonts w:ascii="Times New Roman" w:hAnsi="Times New Roman" w:cs="Times New Roman"/>
        </w:rPr>
        <w:t>Домклик</w:t>
      </w:r>
      <w:proofErr w:type="spellEnd"/>
      <w:r>
        <w:rPr>
          <w:rFonts w:ascii="Times New Roman" w:hAnsi="Times New Roman" w:cs="Times New Roman"/>
        </w:rPr>
        <w:t>», после государственной регистрации перехода права собственности на Квартиру к Покупателю и ипотеки в силу закона в пользу Банка</w:t>
      </w:r>
      <w:proofErr w:type="gramEnd"/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</w:rPr>
        <w:t xml:space="preserve">на банковский счет Продавца </w:t>
      </w:r>
      <w:r>
        <w:rPr>
          <w:rFonts w:ascii="Times New Roman" w:hAnsi="Times New Roman" w:cs="Times New Roman"/>
          <w:b/>
        </w:rPr>
        <w:t xml:space="preserve">____________</w:t>
      </w:r>
      <w:r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u w:val="single"/>
        </w:rPr>
        <w:t>№ 00000000000000</w:t>
      </w:r>
      <w:r>
        <w:rPr>
          <w:rFonts w:ascii="Times New Roman" w:hAnsi="Times New Roman" w:cs="Times New Roman"/>
        </w:rPr>
        <w:t xml:space="preserve"> открытого в ПАО «СБЕРБАНК», БИК Банка: 044525225, </w:t>
      </w:r>
      <w:proofErr w:type="gramStart"/>
      <w:r>
        <w:rPr>
          <w:rFonts w:ascii="Times New Roman" w:hAnsi="Times New Roman" w:cs="Times New Roman"/>
        </w:rPr>
        <w:t>К</w:t>
      </w:r>
      <w:proofErr w:type="gramEnd"/>
      <w:r>
        <w:rPr>
          <w:rFonts w:ascii="Times New Roman" w:hAnsi="Times New Roman" w:cs="Times New Roman"/>
        </w:rPr>
        <w:t>/С: 30101810400000000225, ИНН: 7707083893, КПП:773643002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Полный и окончательный расчет по Договору оформляется распиской Продавца, подтверждающей получение им денежных сре</w:t>
      </w:r>
      <w:proofErr w:type="gramStart"/>
      <w:r>
        <w:rPr>
          <w:rFonts w:ascii="Times New Roman" w:hAnsi="Times New Roman" w:cs="Times New Roman"/>
        </w:rPr>
        <w:t>дств в р</w:t>
      </w:r>
      <w:proofErr w:type="gramEnd"/>
      <w:r>
        <w:rPr>
          <w:rFonts w:ascii="Times New Roman" w:hAnsi="Times New Roman" w:cs="Times New Roman"/>
        </w:rPr>
        <w:t>азмере Цены Договора.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  <w:bCs/>
        </w:rPr>
        <w:t>3.Права и обязанности Сторон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b/>
          <w:bCs/>
        </w:rPr>
        <w:t>3.1. Продавцы обязаны: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3.1.1. </w:t>
      </w:r>
      <w:proofErr w:type="gramStart"/>
      <w:r>
        <w:rPr>
          <w:rFonts w:ascii="Times New Roman" w:hAnsi="Times New Roman" w:cs="Times New Roman"/>
        </w:rPr>
        <w:t>С даты подписания</w:t>
      </w:r>
      <w:proofErr w:type="gramEnd"/>
      <w:r>
        <w:rPr>
          <w:rFonts w:ascii="Times New Roman" w:hAnsi="Times New Roman" w:cs="Times New Roman"/>
        </w:rPr>
        <w:t xml:space="preserve">  Договора до фактической передачи КВАРТИРЫ  Покупателю не ухудшать ее состояние, не сдавать ее в аренду, в наем, безвозмездное пользование, а также не обременять иными правами пользования.</w:t>
      </w:r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</w:rPr>
        <w:t>В течение 30 (тридцати) календарных дней со дня получения документов о государственной регистрации перехода права собственности на КВАРТИРУ в Управлении Федеральной службы государственной регистрации, кадастра и картографии по Московской области к Покупателю и получения Продавцами всей суммы денежных средств в оплату КВАРТИРЫ  передать Покупателю КВАРТИРУ по передаточному акту согласно статьи 556 Гражданского кодекса Российской Федерации.</w:t>
      </w:r>
      <w:proofErr w:type="gramEnd"/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3.1.2. Передать КВАРТИРУ Покупателю  в пригодном для постоянного проживания состоянии, свободную от прав и претензий третьих лиц, укомплектованную исправным сантехническим, электротехническим и иным оборудованием, без задолженностей по коммунальным платежам, оплате за электроэнергию.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b/>
          <w:bCs/>
        </w:rPr>
        <w:t>3.2.</w:t>
      </w:r>
      <w:r>
        <w:rPr>
          <w:rFonts w:ascii="Times New Roman" w:hAnsi="Times New Roman" w:cs="Times New Roman"/>
        </w:rPr>
        <w:t xml:space="preserve"> </w:t>
      </w:r>
      <w:r>
        <w:rPr>
          <w:rFonts w:ascii="Times New Roman" w:hAnsi="Times New Roman" w:cs="Times New Roman"/>
          <w:b/>
          <w:bCs/>
        </w:rPr>
        <w:t>Продавцы  имеют право: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3.2.1. Требовать получения полной  оплаты Цены продаваемой КВАРТИРЫ в сроки и в порядке, предусмотренном настоящим Договором и действующим законодательством Российской Федерации. В случае невыполнения полностью или частично Покупателем своих обязательств по оплате Цены  КВАРТИРЫ, Продавцы вправе требовать уплаты процентов в соответствии со ст. 395 ГК РФ (Ответственность за неисполнение денежных обязательств).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  <w:b/>
          <w:bCs/>
        </w:rPr>
        <w:t>3.3. Покупатель  обязан: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3.3.1. Произвести оплату Цены  КВАРТИРЫ с переходом права собственности на КВАРТИРУ,  в соответствии с условиями настоящего Договора.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3.3.2. Принять от Продавцов КВАРТИРУ по передаточному акту в сроки, указанные в настоящем Договоре (п.3.1.1).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3.3.3. Выполнять обязательства по уплате налогов на приобретенную  КВАРТИРУ  и осуществлять за свой счет эксплуатацию и ремонт КВАРТИРЫ.</w:t>
      </w:r>
    </w:p>
    <w:p w:rsidR="00EA7E40" w:rsidRDefault="00B461DF">
      <w:pPr>
        <w:shd w:val="clear" w:color="auto" w:fill="FFFFFF"/>
        <w:tabs>
          <w:tab w:val="left" w:pos="0"/>
        </w:tabs>
        <w:spacing w:after="60"/>
        <w:ind w:firstLine="680"/>
        <w:jc w:val="both"/>
        <w:rPr>
          <w:rFonts w:ascii="Times New Roman" w:hAnsi="Times New Roman" w:cs="Times New Roman"/>
        </w:rPr>
      </w:pPr>
      <w:commentRangeStart w:id="0"/>
      <w:r>
        <w:rPr>
          <w:rFonts w:ascii="Times New Roman" w:hAnsi="Times New Roman" w:cs="Times New Roman"/>
          <w:i/>
          <w:iCs/>
          <w:color w:val="FF0000"/>
          <w:shd w:val="clear" w:color="auto" w:fill="FFFF00"/>
        </w:rPr>
        <w:t>3.3.4. В течение шести месяцев после снятия обременения с жилого помещения Покупатели обязуются переоформить КВАРТИРУ в общую собственность в равных долях (по ____ доли) на всех членов семьи (указать ФИО всех членов семьи, включенных в свидетельство), указанных в Свидетельстве о праве на получение жилищной субсидии серия ____ № ____, дата выдачи ________, что подтверждается нотариальным обязательством.</w:t>
      </w:r>
      <w:commentRangeEnd w:id="0"/>
      <w:r>
        <w:rPr>
          <w:rFonts w:ascii="Times New Roman" w:hAnsi="Times New Roman" w:cs="Times New Roman"/>
          <w:i/>
          <w:iCs/>
          <w:color w:val="FF0000"/>
          <w:shd w:val="clear" w:color="auto" w:fill="FFFF00"/>
        </w:rPr>
        <w:commentReference w:id="0"/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3.4. Покупатель имеет право: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3.4.1. Требовать передачи КВАРТИРЫ  в сроки и в порядке, предусмотренном настоящим Договором и действующим законодательством Российской Федерации.</w:t>
      </w: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  <w:bCs/>
        </w:rPr>
        <w:t>4.Срок действия Договора и иные условия: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4.1. Договор вступает в силу </w:t>
      </w:r>
      <w:proofErr w:type="gramStart"/>
      <w:r>
        <w:rPr>
          <w:rFonts w:ascii="Times New Roman" w:hAnsi="Times New Roman" w:cs="Times New Roman"/>
        </w:rPr>
        <w:t>с даты</w:t>
      </w:r>
      <w:proofErr w:type="gramEnd"/>
      <w:r>
        <w:rPr>
          <w:rFonts w:ascii="Times New Roman" w:hAnsi="Times New Roman" w:cs="Times New Roman"/>
        </w:rPr>
        <w:t xml:space="preserve"> его подписания обеими Сторонами и действует до полного исполнения Сторонами обязательств по Договору.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4.2. Стороны определили, что КВАРТИРА, до момента полной оплаты не будет находиться в залоге у Продавцов (в соответствии с п. 5 ст. 488 Гражданского кодекса РФ).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4.2.1. До момента фактической передачи КВАРТИРЫ  риск случайной гибели или случайного повреждения КВАРТИРЫ  несут Продавцы.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4.3. Риск случайной гибели или случайного повреждения КВАРТИРЫ  переходит к Покупателю с момента передачи  по передаточному акту.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4.4. Покупатель оплачивает все расходы, связанные с заключением настоящего Договора, государственной регистрацией перехода прав собственности на КВАРТИРУ к Покупателю, с обременением КВАРТИРЫ ипотекой в силу закона ПАО </w:t>
      </w:r>
      <w:r>
        <w:rPr>
          <w:rFonts w:ascii="Times New Roman" w:eastAsia="Times New Roman" w:hAnsi="Times New Roman" w:cs="Times New Roman"/>
          <w:lang w:eastAsia="ar-SA"/>
        </w:rPr>
        <w:t>"Сбербанк России"</w:t>
      </w:r>
      <w:r>
        <w:rPr>
          <w:rFonts w:ascii="Times New Roman" w:hAnsi="Times New Roman" w:cs="Times New Roman"/>
        </w:rPr>
        <w:t>.</w:t>
      </w:r>
    </w:p>
    <w:p w:rsidR="00B461DF" w:rsidRPr="00B461DF" w:rsidRDefault="00B461DF" w:rsidP="00B461DF">
      <w:pPr>
        <w:spacing w:after="0"/>
        <w:ind w:firstLine="692"/>
        <w:jc w:val="both"/>
        <w:rPr>
          <w:rFonts w:ascii="Times New Roman" w:hAnsi="Times New Roman" w:cs="Times New Roman"/>
          <w:shd w:val="clear" w:color="auto" w:fill="FFFF00"/>
        </w:rPr>
      </w:pPr>
      <w:proofErr w:type="gramStart"/>
      <w:r w:rsidRPr="00B461DF">
        <w:rPr>
          <w:rFonts w:ascii="Times New Roman" w:hAnsi="Times New Roman" w:cs="Times New Roman"/>
          <w:shd w:val="clear" w:color="auto" w:fill="FFFF00"/>
        </w:rPr>
        <w:t xml:space="preserve">В случае расторжения/ прекращения (по любым основаниям, кроме надлежащего исполнения)/ признанием незаключенной сделкой/ недействительностью Договора Покупатели поручают Продавцам в течение 20 (Двадцати) рабочих дней со дня расторжения/ прекращения (по любым основаниям, кроме надлежащего исполнения)/ вступления в силу решения суда о признании незаключенной/ недействительной </w:t>
      </w:r>
      <w:r w:rsidRPr="00B461DF">
        <w:rPr>
          <w:rFonts w:ascii="Times New Roman" w:hAnsi="Times New Roman" w:cs="Times New Roman"/>
          <w:shd w:val="clear" w:color="auto" w:fill="FFFF00"/>
        </w:rPr>
        <w:lastRenderedPageBreak/>
        <w:t>сделкой Договора перечислить денежные средства в размере, полученном Продавцами от Покупателей в оплату Цены КВАРТИРЫ по Договору</w:t>
      </w:r>
      <w:proofErr w:type="gramEnd"/>
      <w:r w:rsidRPr="00B461DF">
        <w:rPr>
          <w:rFonts w:ascii="Times New Roman" w:hAnsi="Times New Roman" w:cs="Times New Roman"/>
          <w:shd w:val="clear" w:color="auto" w:fill="FFFF00"/>
        </w:rPr>
        <w:t xml:space="preserve">, в порядке ст. 313 Гражданского кодекса Российской Федерации, на текущий </w:t>
      </w:r>
      <w:r w:rsidR="00371616">
        <w:rPr>
          <w:rFonts w:ascii="Times New Roman" w:hAnsi="Times New Roman" w:cs="Times New Roman"/>
          <w:shd w:val="clear" w:color="auto" w:fill="FFFF00"/>
        </w:rPr>
        <w:t xml:space="preserve">счет ____________</w:t>
      </w:r>
      <w:bookmarkStart w:id="1" w:name="_GoBack"/>
      <w:bookmarkEnd w:id="1"/>
      <w:r w:rsidRPr="00B461DF">
        <w:rPr>
          <w:rFonts w:ascii="Times New Roman" w:hAnsi="Times New Roman" w:cs="Times New Roman"/>
          <w:shd w:val="clear" w:color="auto" w:fill="FFFF00"/>
        </w:rPr>
        <w:t>.</w:t>
      </w:r>
    </w:p>
    <w:p w:rsidR="006E3848" w:rsidRPr="006E3848" w:rsidRDefault="00B461DF" w:rsidP="006E3848">
      <w:pPr>
        <w:spacing w:after="0"/>
        <w:ind w:firstLine="692"/>
        <w:jc w:val="both"/>
        <w:rPr>
          <w:rFonts w:ascii="Times New Roman" w:hAnsi="Times New Roman" w:cs="Times New Roman"/>
          <w:shd w:val="clear" w:color="auto" w:fill="FFFF00"/>
        </w:rPr>
      </w:pPr>
      <w:r w:rsidRPr="00B461DF">
        <w:rPr>
          <w:rFonts w:ascii="Times New Roman" w:hAnsi="Times New Roman" w:cs="Times New Roman"/>
          <w:shd w:val="clear" w:color="auto" w:fill="FFFF00"/>
        </w:rPr>
        <w:t xml:space="preserve">При этом средства Жилищной субсидии подлежат возврату </w:t>
      </w:r>
      <w:proofErr w:type="gramStart"/>
      <w:r w:rsidRPr="00B461DF">
        <w:rPr>
          <w:rFonts w:ascii="Times New Roman" w:hAnsi="Times New Roman" w:cs="Times New Roman"/>
          <w:shd w:val="clear" w:color="auto" w:fill="FFFF00"/>
        </w:rPr>
        <w:t xml:space="preserve">____________</w:t>
      </w:r>
      <w:proofErr w:type="gramEnd"/>
      <w:r w:rsidRPr="00B461DF">
        <w:rPr>
          <w:rFonts w:ascii="Times New Roman" w:hAnsi="Times New Roman" w:cs="Times New Roman"/>
          <w:shd w:val="clear" w:color="auto" w:fill="FFFF00"/>
        </w:rPr>
        <w:t xml:space="preserve"> в Министерство жилищной политики Московской области в полном объеме в течение 15 (пятнадцати) рабочих дней </w:t>
      </w:r>
      <w:r w:rsidR="006E3848" w:rsidRPr="006E3848">
        <w:rPr>
          <w:rFonts w:ascii="Times New Roman" w:hAnsi="Times New Roman" w:cs="Times New Roman"/>
          <w:shd w:val="clear" w:color="auto" w:fill="FFFF00"/>
        </w:rPr>
        <w:t xml:space="preserve">с даты поступления средств от Продавца. </w:t>
      </w:r>
    </w:p>
    <w:p w:rsidR="00B461DF" w:rsidRDefault="00B461DF" w:rsidP="00B461DF">
      <w:pPr>
        <w:spacing w:after="0"/>
        <w:ind w:firstLine="692"/>
        <w:jc w:val="both"/>
        <w:rPr>
          <w:rFonts w:ascii="Times New Roman" w:hAnsi="Times New Roman" w:cs="Times New Roman"/>
          <w:shd w:val="clear" w:color="auto" w:fill="FFFF00"/>
        </w:rPr>
      </w:pPr>
      <w:r w:rsidRPr="00B461DF">
        <w:rPr>
          <w:rFonts w:ascii="Times New Roman" w:hAnsi="Times New Roman" w:cs="Times New Roman"/>
          <w:shd w:val="clear" w:color="auto" w:fill="FFFF00"/>
        </w:rPr>
        <w:t>Расторжение Договора оформляется Сторонами путем подписания и государственной регистрации Соглашения о расторжении.</w:t>
      </w:r>
    </w:p>
    <w:p w:rsidR="00EA7E40" w:rsidRDefault="00B461DF" w:rsidP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4.5. </w:t>
      </w:r>
      <w:proofErr w:type="gramStart"/>
      <w:r>
        <w:rPr>
          <w:rFonts w:ascii="Times New Roman" w:hAnsi="Times New Roman" w:cs="Times New Roman"/>
        </w:rPr>
        <w:t>Стороны заявляют, что они действуют добровольно, не вынуждено, на обоюдно выгодных условиях, понимают значение своих действий, осознают суть подписываемого Договора и обстоятельства его заключения и не заблуждаются относительно сделки; не лишались и не ограничивались в дееспособности; под опекой, попечительством, а также под патронажем не состоят; не страдают заболеваниями, лишающими их возможности понимать значение своих действий и руководить ими;</w:t>
      </w:r>
      <w:proofErr w:type="gramEnd"/>
      <w:r>
        <w:rPr>
          <w:rFonts w:ascii="Times New Roman" w:hAnsi="Times New Roman" w:cs="Times New Roman"/>
        </w:rPr>
        <w:t xml:space="preserve"> по состоянию здоровья могут самостоятельно осуществлять и защищать свои права и исполнять обязанности; они осознают последствия нарушения условий настоящего Договора.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4.6. Стороны подтверждают, что Договор не является кабальной сделкой/ договором с неравноценным встречным исполнением/ сделкой, совершенной под условием, заключение и исполнение. При заключении Договора Стороны действуют сознательно, добровольно, не по принуждению, на взаимовыгодных условиях, понимают значение своих действий, не находятся под влиянием заблуждения, обмана, угрозы, насилия и не заблуждаются относительно существа Договора и его последствий.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4.7. Содержание сделки, ее последствия, ответственность, права и обязанности, содержание статей:</w:t>
      </w:r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</w:rPr>
        <w:t>статей 131 (Государственная регистрация недвижимости), 160 (Письменная форма сделки), 161 (Сделки, совершаемые в простой письменной форме), 164 (Государственная регистрация сделок), 167 (Общие положения о последствиях недействительности сделки), 185 (Общие положения о доверенности), 209 (Содержание права собственности), 218 (Основания приобретения права собственности), 223 (Момент возникновения права собственности у приобретателя по договору), 256 (Общая собственность супругов), 288 (Собственность на жилое помещение), 292</w:t>
      </w:r>
      <w:proofErr w:type="gramEnd"/>
      <w:r>
        <w:rPr>
          <w:rFonts w:ascii="Times New Roman" w:hAnsi="Times New Roman" w:cs="Times New Roman"/>
        </w:rPr>
        <w:t xml:space="preserve"> (</w:t>
      </w:r>
      <w:proofErr w:type="gramStart"/>
      <w:r>
        <w:rPr>
          <w:rFonts w:ascii="Times New Roman" w:hAnsi="Times New Roman" w:cs="Times New Roman"/>
        </w:rPr>
        <w:t>Права членов семьи собственников жилого помещения), 395 (Ответственность за неисполнение денежных обязательств), 408 (Прекращение обязательства исполнением), 420 (Понятие договора), 421 (Свобода договора), 433 (Момент заключения договора), 450 (Основания изменения и расторжения договора), 452 (Порядок изменения и расторжения договора), 454 (Договор купли-продажи), 460 (Обязанность продавцов передать товар свободным от прав третьих лиц), 461 (Ответственность продавца в случае изъятия товара у покупателя</w:t>
      </w:r>
      <w:proofErr w:type="gramEnd"/>
      <w:r>
        <w:rPr>
          <w:rFonts w:ascii="Times New Roman" w:hAnsi="Times New Roman" w:cs="Times New Roman"/>
        </w:rPr>
        <w:t>), 549 (Договор продажи недвижимости), 550 (Форма договора продажи недвижимости), 551 (Государственная регистрация перехода права собственности), 555 (Цена в договоре продажи недвижимости), 556 (Передача недвижимости), 557 (Последствия передачи недвижимости ненадлежащего качества), 558 (Особенности продажи жилых помещений) Гражданского кодекса РФ;</w:t>
      </w:r>
    </w:p>
    <w:p w:rsidR="00EA7E40" w:rsidRDefault="00B461DF">
      <w:pPr>
        <w:spacing w:after="0"/>
        <w:ind w:firstLine="692"/>
        <w:jc w:val="both"/>
      </w:pPr>
      <w:proofErr w:type="gramStart"/>
      <w:r>
        <w:rPr>
          <w:rFonts w:ascii="Times New Roman" w:hAnsi="Times New Roman" w:cs="Times New Roman"/>
        </w:rPr>
        <w:t>-статей 17 (Назначение жилого помещения и пределы его использования.</w:t>
      </w:r>
      <w:proofErr w:type="gramEnd"/>
      <w:r>
        <w:rPr>
          <w:rFonts w:ascii="Times New Roman" w:hAnsi="Times New Roman" w:cs="Times New Roman"/>
        </w:rPr>
        <w:t xml:space="preserve"> </w:t>
      </w:r>
      <w:proofErr w:type="gramStart"/>
      <w:r>
        <w:rPr>
          <w:rFonts w:ascii="Times New Roman" w:hAnsi="Times New Roman" w:cs="Times New Roman"/>
        </w:rPr>
        <w:t>Пользование жилым помещением), 30 (Права и обязанности собственника жилого помещения), 31 (Права и обязанности граждан, проживающих совместно с собственником в принадлежащем ему жилом помещении), 35 (Выселение гражданина, право пользования жилым помещением которого прекращено или который нарушает правила пользования жилым помещением), 37 (Определение долей в праве общей собственности на общее имущество в многоквартирном доме), 38 (Приобретение доли в праве общей собственности</w:t>
      </w:r>
      <w:proofErr w:type="gramEnd"/>
      <w:r>
        <w:rPr>
          <w:rFonts w:ascii="Times New Roman" w:hAnsi="Times New Roman" w:cs="Times New Roman"/>
        </w:rPr>
        <w:t xml:space="preserve"> на общее имущество в многоквартирном доме при приобретении помещения в таком доме) Жилищного кодекса РФ</w:t>
      </w:r>
      <w:proofErr w:type="gramStart"/>
      <w:r>
        <w:rPr>
          <w:rFonts w:ascii="Times New Roman" w:hAnsi="Times New Roman" w:cs="Times New Roman"/>
        </w:rPr>
        <w:t>;-</w:t>
      </w:r>
      <w:proofErr w:type="gramEnd"/>
      <w:r>
        <w:rPr>
          <w:rFonts w:ascii="Times New Roman" w:hAnsi="Times New Roman" w:cs="Times New Roman"/>
        </w:rPr>
        <w:t>статей 34 (Совместная собственность супругов), 35 (Владение, пользование и распоряжение общим имуществом супругов) Семейного кодекса РФ;  статей 64, 64.1, 75, 76, 77 и 78 Федерального закона от 16.07.1998 № 102-ФЗ «Об ипотеке (залоге недвижимости)» -Сторонам известно.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4.8. Во всем остальном, что прямо не предусмотрено настоящим  Договором, Стороны руководствуются действующим законодательством Российской Федерации.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4.9. Договор составлен и подписан в 4 </w:t>
      </w:r>
      <w:r>
        <w:rPr>
          <w:rFonts w:ascii="Times New Roman" w:hAnsi="Times New Roman" w:cs="Times New Roman"/>
          <w:b/>
          <w:bCs/>
        </w:rPr>
        <w:t xml:space="preserve">(четырех) подлинных </w:t>
      </w:r>
      <w:r>
        <w:rPr>
          <w:rFonts w:ascii="Times New Roman" w:hAnsi="Times New Roman" w:cs="Times New Roman"/>
        </w:rPr>
        <w:t xml:space="preserve">экземплярах (по одному экземпляру - для каждой Стороны, один экземпляр - Регистрирующему органу, один экземпляр – для ПАО </w:t>
      </w:r>
      <w:r>
        <w:rPr>
          <w:rFonts w:ascii="Times New Roman" w:eastAsia="Times New Roman" w:hAnsi="Times New Roman" w:cs="Times New Roman"/>
          <w:lang w:eastAsia="ar-SA"/>
        </w:rPr>
        <w:t>"Сбербанк России"</w:t>
      </w:r>
      <w:r>
        <w:rPr>
          <w:rFonts w:ascii="Times New Roman" w:hAnsi="Times New Roman" w:cs="Times New Roman"/>
        </w:rPr>
        <w:t>), имеющих одинаковую юридическую силу.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 </w:t>
      </w:r>
    </w:p>
    <w:p w:rsidR="00EA7E40" w:rsidRDefault="00B461DF">
      <w:pPr>
        <w:spacing w:after="0"/>
        <w:ind w:firstLine="692"/>
        <w:jc w:val="center"/>
      </w:pPr>
      <w:r>
        <w:rPr>
          <w:rFonts w:ascii="Times New Roman" w:hAnsi="Times New Roman" w:cs="Times New Roman"/>
          <w:b/>
        </w:rPr>
        <w:t>5.</w:t>
      </w:r>
      <w:r>
        <w:rPr>
          <w:rFonts w:ascii="Times New Roman" w:hAnsi="Times New Roman" w:cs="Times New Roman"/>
          <w:b/>
          <w:bCs/>
        </w:rPr>
        <w:t>Подписи Сторон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lastRenderedPageBreak/>
        <w:t xml:space="preserve"> 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Продавцы 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 xml:space="preserve"> </w:t>
      </w: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Покупатель</w:t>
      </w:r>
    </w:p>
    <w:p w:rsidR="00EA7E40" w:rsidRDefault="00EA7E40">
      <w:pPr>
        <w:spacing w:after="0"/>
        <w:ind w:firstLine="692"/>
        <w:jc w:val="both"/>
        <w:rPr>
          <w:rFonts w:ascii="Times New Roman" w:hAnsi="Times New Roman" w:cs="Times New Roman"/>
        </w:rPr>
      </w:pPr>
    </w:p>
    <w:p w:rsidR="00EA7E40" w:rsidRDefault="00B461DF">
      <w:pPr>
        <w:spacing w:after="0"/>
        <w:ind w:firstLine="692"/>
        <w:jc w:val="both"/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  <w:r>
        <w:rPr>
          <w:rFonts w:ascii="Times New Roman" w:hAnsi="Times New Roman" w:cs="Times New Roman"/>
        </w:rPr>
        <w:tab/>
      </w:r>
    </w:p>
    <w:p w:rsidR="00EA7E40" w:rsidRDefault="00EA7E40">
      <w:pPr>
        <w:spacing w:after="0"/>
        <w:ind w:firstLine="692"/>
        <w:jc w:val="both"/>
      </w:pPr>
    </w:p>
    <w:sectPr w:rsidR="00EA7E40" w:rsidSect="00680AB0">
      <w:footerReference w:type="default" r:id="rId8"/>
      <w:footerReference w:type="first" r:id="rId9"/>
      <w:pgSz w:w="11906" w:h="16838"/>
      <w:pgMar w:top="720" w:right="720" w:bottom="766" w:left="720" w:header="720" w:footer="709" w:gutter="0"/>
      <w:cols w:space="720"/>
      <w:docGrid w:linePitch="360" w:charSpace="8192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" w:date="2023-09-12T16:00:00Z" w:initials="D">
    <w:p w:rsidR="00EA7E40" w:rsidRDefault="00B461DF">
      <w:pPr>
        <w:overflowPunct w:val="0"/>
        <w:spacing w:after="0" w:line="240" w:lineRule="auto"/>
        <w:rPr>
          <w:rFonts w:ascii="Liberation Serif" w:eastAsia="Segoe UI" w:hAnsi="Liberation Serif" w:cs="Tahoma"/>
          <w:sz w:val="24"/>
          <w:szCs w:val="24"/>
        </w:rPr>
      </w:pPr>
      <w:r>
        <w:annotationRef/>
      </w:r>
      <w:r>
        <w:rPr>
          <w:rFonts w:ascii="Liberation Serif" w:eastAsia="Segoe UI" w:hAnsi="Liberation Serif" w:cs="Tahoma"/>
          <w:sz w:val="24"/>
          <w:szCs w:val="24"/>
        </w:rPr>
        <w:t>если в сделке участвуют все члены семьи, включенные в свидетельство, то абзац исключается</w:t>
      </w:r>
    </w:p>
  </w:comment>
</w:comment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7E40" w:rsidRDefault="00B461DF">
      <w:pPr>
        <w:spacing w:after="0" w:line="240" w:lineRule="auto"/>
      </w:pPr>
      <w:r>
        <w:separator/>
      </w:r>
    </w:p>
  </w:endnote>
  <w:endnote w:type="continuationSeparator" w:id="0">
    <w:p w:rsidR="00EA7E40" w:rsidRDefault="00B461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ntiqua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40" w:rsidRDefault="00680AB0">
    <w:pPr>
      <w:pStyle w:val="aff5"/>
      <w:jc w:val="center"/>
    </w:pPr>
    <w:r>
      <w:rPr>
        <w:sz w:val="20"/>
        <w:szCs w:val="20"/>
      </w:rPr>
      <w:fldChar w:fldCharType="begin"/>
    </w:r>
    <w:r w:rsidR="00B461DF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EC628F">
      <w:rPr>
        <w:noProof/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E40" w:rsidRDefault="00EA7E4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7E40" w:rsidRDefault="00B461DF">
      <w:pPr>
        <w:spacing w:after="0" w:line="240" w:lineRule="auto"/>
      </w:pPr>
      <w:r>
        <w:separator/>
      </w:r>
    </w:p>
  </w:footnote>
  <w:footnote w:type="continuationSeparator" w:id="0">
    <w:p w:rsidR="00EA7E40" w:rsidRDefault="00B461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Num1"/>
    <w:lvl w:ilvl="0">
      <w:start w:val="9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720"/>
        </w:tabs>
        <w:ind w:left="0" w:firstLine="0"/>
      </w:pPr>
      <w:rPr>
        <w:rFonts w:ascii="Arial" w:hAnsi="Arial"/>
        <w:b w:val="0"/>
        <w:i w:val="0"/>
        <w:sz w:val="13"/>
        <w:szCs w:val="13"/>
      </w:rPr>
    </w:lvl>
    <w:lvl w:ilvl="2">
      <w:start w:val="1"/>
      <w:numFmt w:val="decimal"/>
      <w:pStyle w:val="a1"/>
      <w:lvlText w:val="%1.%2.%3."/>
      <w:lvlJc w:val="left"/>
      <w:pPr>
        <w:tabs>
          <w:tab w:val="num" w:pos="1440"/>
        </w:tabs>
        <w:ind w:left="-131" w:firstLine="851"/>
      </w:pPr>
      <w:rPr>
        <w:rFonts w:ascii="Arial" w:hAnsi="Arial"/>
        <w:b w:val="0"/>
        <w:i w:val="0"/>
        <w:strike w:val="0"/>
        <w:dstrike w:val="0"/>
        <w:sz w:val="13"/>
        <w:szCs w:val="13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2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461DF"/>
    <w:rsid w:val="00084B2A"/>
    <w:rsid w:val="00371616"/>
    <w:rsid w:val="00680AB0"/>
    <w:rsid w:val="006E3848"/>
    <w:rsid w:val="00B461DF"/>
    <w:rsid w:val="00EA7E40"/>
    <w:rsid w:val="00EC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680AB0"/>
    <w:pPr>
      <w:suppressAutoHyphens/>
      <w:spacing w:after="200" w:line="276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styleId="1">
    <w:name w:val="heading 1"/>
    <w:basedOn w:val="a2"/>
    <w:next w:val="a2"/>
    <w:qFormat/>
    <w:rsid w:val="00680AB0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paragraph" w:styleId="2">
    <w:name w:val="heading 2"/>
    <w:basedOn w:val="a2"/>
    <w:next w:val="a2"/>
    <w:qFormat/>
    <w:rsid w:val="00680AB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2"/>
    <w:next w:val="a2"/>
    <w:qFormat/>
    <w:rsid w:val="00680AB0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paragraph" w:styleId="4">
    <w:name w:val="heading 4"/>
    <w:basedOn w:val="a2"/>
    <w:next w:val="a2"/>
    <w:qFormat/>
    <w:rsid w:val="00680AB0"/>
    <w:pPr>
      <w:keepNext/>
      <w:keepLines/>
      <w:spacing w:before="320"/>
      <w:outlineLvl w:val="3"/>
    </w:pPr>
    <w:rPr>
      <w:rFonts w:ascii="Arial" w:eastAsia="Arial" w:hAnsi="Arial"/>
      <w:b/>
      <w:bCs/>
      <w:sz w:val="26"/>
      <w:szCs w:val="26"/>
    </w:rPr>
  </w:style>
  <w:style w:type="paragraph" w:styleId="5">
    <w:name w:val="heading 5"/>
    <w:basedOn w:val="a2"/>
    <w:next w:val="a2"/>
    <w:qFormat/>
    <w:rsid w:val="00680AB0"/>
    <w:pPr>
      <w:keepNext/>
      <w:keepLines/>
      <w:spacing w:before="320"/>
      <w:outlineLvl w:val="4"/>
    </w:pPr>
    <w:rPr>
      <w:rFonts w:ascii="Arial" w:eastAsia="Arial" w:hAnsi="Arial"/>
      <w:b/>
      <w:bCs/>
      <w:sz w:val="24"/>
      <w:szCs w:val="24"/>
    </w:rPr>
  </w:style>
  <w:style w:type="paragraph" w:styleId="6">
    <w:name w:val="heading 6"/>
    <w:basedOn w:val="a2"/>
    <w:next w:val="a2"/>
    <w:qFormat/>
    <w:rsid w:val="00680AB0"/>
    <w:pPr>
      <w:keepNext/>
      <w:keepLines/>
      <w:spacing w:before="320"/>
      <w:outlineLvl w:val="5"/>
    </w:pPr>
    <w:rPr>
      <w:rFonts w:ascii="Arial" w:eastAsia="Arial" w:hAnsi="Arial"/>
      <w:b/>
      <w:bCs/>
    </w:rPr>
  </w:style>
  <w:style w:type="paragraph" w:styleId="7">
    <w:name w:val="heading 7"/>
    <w:basedOn w:val="a2"/>
    <w:next w:val="a2"/>
    <w:qFormat/>
    <w:rsid w:val="00680AB0"/>
    <w:pPr>
      <w:keepNext/>
      <w:keepLines/>
      <w:spacing w:before="320"/>
      <w:outlineLvl w:val="6"/>
    </w:pPr>
    <w:rPr>
      <w:rFonts w:ascii="Arial" w:eastAsia="Arial" w:hAnsi="Arial"/>
      <w:b/>
      <w:bCs/>
      <w:i/>
      <w:iCs/>
    </w:rPr>
  </w:style>
  <w:style w:type="paragraph" w:styleId="8">
    <w:name w:val="heading 8"/>
    <w:basedOn w:val="a2"/>
    <w:next w:val="a2"/>
    <w:qFormat/>
    <w:rsid w:val="00680AB0"/>
    <w:pPr>
      <w:keepNext/>
      <w:keepLines/>
      <w:spacing w:before="320"/>
      <w:outlineLvl w:val="7"/>
    </w:pPr>
    <w:rPr>
      <w:rFonts w:ascii="Arial" w:eastAsia="Arial" w:hAnsi="Arial"/>
      <w:i/>
      <w:iCs/>
    </w:rPr>
  </w:style>
  <w:style w:type="paragraph" w:styleId="9">
    <w:name w:val="heading 9"/>
    <w:basedOn w:val="a2"/>
    <w:next w:val="a2"/>
    <w:qFormat/>
    <w:rsid w:val="00680AB0"/>
    <w:pPr>
      <w:keepNext/>
      <w:keepLines/>
      <w:spacing w:before="320"/>
      <w:outlineLvl w:val="8"/>
    </w:pPr>
    <w:rPr>
      <w:rFonts w:ascii="Arial" w:eastAsia="Arial" w:hAnsi="Arial"/>
      <w:i/>
      <w:iCs/>
      <w:sz w:val="21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Основной шрифт абзаца1"/>
    <w:rsid w:val="00680AB0"/>
  </w:style>
  <w:style w:type="character" w:customStyle="1" w:styleId="Heading1Char">
    <w:name w:val="Heading 1 Char"/>
    <w:basedOn w:val="10"/>
    <w:rsid w:val="00680AB0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10"/>
    <w:rsid w:val="00680AB0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10"/>
    <w:rsid w:val="00680AB0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10"/>
    <w:rsid w:val="00680AB0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10"/>
    <w:rsid w:val="00680AB0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10"/>
    <w:rsid w:val="00680AB0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10"/>
    <w:rsid w:val="00680AB0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10"/>
    <w:rsid w:val="00680AB0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10"/>
    <w:rsid w:val="00680AB0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10"/>
    <w:rsid w:val="00680AB0"/>
    <w:rPr>
      <w:sz w:val="48"/>
      <w:szCs w:val="48"/>
    </w:rPr>
  </w:style>
  <w:style w:type="character" w:customStyle="1" w:styleId="a6">
    <w:name w:val="Подзаголовок Знак"/>
    <w:basedOn w:val="10"/>
    <w:rsid w:val="00680AB0"/>
    <w:rPr>
      <w:sz w:val="24"/>
      <w:szCs w:val="24"/>
    </w:rPr>
  </w:style>
  <w:style w:type="character" w:customStyle="1" w:styleId="20">
    <w:name w:val="Цитата 2 Знак"/>
    <w:rsid w:val="00680AB0"/>
    <w:rPr>
      <w:i/>
    </w:rPr>
  </w:style>
  <w:style w:type="character" w:customStyle="1" w:styleId="a7">
    <w:name w:val="Выделенная цитата Знак"/>
    <w:rsid w:val="00680AB0"/>
    <w:rPr>
      <w:i/>
    </w:rPr>
  </w:style>
  <w:style w:type="character" w:customStyle="1" w:styleId="HeaderChar">
    <w:name w:val="Header Char"/>
    <w:basedOn w:val="10"/>
    <w:rsid w:val="00680AB0"/>
  </w:style>
  <w:style w:type="character" w:customStyle="1" w:styleId="FooterChar">
    <w:name w:val="Footer Char"/>
    <w:basedOn w:val="10"/>
    <w:rsid w:val="00680AB0"/>
  </w:style>
  <w:style w:type="character" w:customStyle="1" w:styleId="CaptionChar">
    <w:name w:val="Caption Char"/>
    <w:rsid w:val="00680AB0"/>
  </w:style>
  <w:style w:type="character" w:styleId="a8">
    <w:name w:val="Hyperlink"/>
    <w:rsid w:val="00680AB0"/>
    <w:rPr>
      <w:color w:val="0000FF"/>
      <w:u w:val="single"/>
    </w:rPr>
  </w:style>
  <w:style w:type="character" w:customStyle="1" w:styleId="a9">
    <w:name w:val="Текст сноски Знак"/>
    <w:rsid w:val="00680AB0"/>
    <w:rPr>
      <w:sz w:val="18"/>
    </w:rPr>
  </w:style>
  <w:style w:type="character" w:customStyle="1" w:styleId="aa">
    <w:name w:val="Символ сноски"/>
    <w:rsid w:val="00680AB0"/>
    <w:rPr>
      <w:vertAlign w:val="superscript"/>
    </w:rPr>
  </w:style>
  <w:style w:type="character" w:styleId="ab">
    <w:name w:val="footnote reference"/>
    <w:rsid w:val="00680AB0"/>
    <w:rPr>
      <w:vertAlign w:val="superscript"/>
    </w:rPr>
  </w:style>
  <w:style w:type="character" w:customStyle="1" w:styleId="FootnoteCharacters">
    <w:name w:val="Footnote Characters"/>
    <w:basedOn w:val="10"/>
    <w:rsid w:val="00680AB0"/>
    <w:rPr>
      <w:vertAlign w:val="superscript"/>
    </w:rPr>
  </w:style>
  <w:style w:type="character" w:customStyle="1" w:styleId="ac">
    <w:name w:val="Текст концевой сноски Знак"/>
    <w:rsid w:val="00680AB0"/>
    <w:rPr>
      <w:sz w:val="20"/>
    </w:rPr>
  </w:style>
  <w:style w:type="character" w:customStyle="1" w:styleId="ad">
    <w:name w:val="Символ концевой сноски"/>
    <w:rsid w:val="00680AB0"/>
    <w:rPr>
      <w:vertAlign w:val="superscript"/>
    </w:rPr>
  </w:style>
  <w:style w:type="character" w:styleId="ae">
    <w:name w:val="endnote reference"/>
    <w:rsid w:val="00680AB0"/>
    <w:rPr>
      <w:vertAlign w:val="superscript"/>
    </w:rPr>
  </w:style>
  <w:style w:type="character" w:customStyle="1" w:styleId="EndnoteCharacters">
    <w:name w:val="Endnote Characters"/>
    <w:basedOn w:val="10"/>
    <w:rsid w:val="00680AB0"/>
    <w:rPr>
      <w:vertAlign w:val="superscript"/>
    </w:rPr>
  </w:style>
  <w:style w:type="character" w:customStyle="1" w:styleId="11">
    <w:name w:val="Заголовок 1 Знак"/>
    <w:basedOn w:val="10"/>
    <w:rsid w:val="00680AB0"/>
    <w:rPr>
      <w:rFonts w:ascii="Calibri Light" w:eastAsia="Times New Roman" w:hAnsi="Calibri Light" w:cs="Times New Roman"/>
      <w:b/>
      <w:bCs/>
      <w:sz w:val="32"/>
      <w:szCs w:val="32"/>
      <w:lang w:eastAsia="ru-RU"/>
    </w:rPr>
  </w:style>
  <w:style w:type="character" w:customStyle="1" w:styleId="21">
    <w:name w:val="Заголовок 2 Знак"/>
    <w:basedOn w:val="10"/>
    <w:rsid w:val="00680AB0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10"/>
    <w:rsid w:val="00680AB0"/>
    <w:rPr>
      <w:rFonts w:ascii="Calibri Light" w:eastAsia="Times New Roman" w:hAnsi="Calibri Light" w:cs="Times New Roman"/>
      <w:b/>
      <w:bCs/>
      <w:sz w:val="26"/>
      <w:szCs w:val="26"/>
      <w:lang w:eastAsia="ru-RU"/>
    </w:rPr>
  </w:style>
  <w:style w:type="character" w:customStyle="1" w:styleId="af">
    <w:name w:val="Основной текст с отступом Знак"/>
    <w:basedOn w:val="10"/>
    <w:rsid w:val="00680A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Заголовок Знак"/>
    <w:basedOn w:val="10"/>
    <w:rsid w:val="00680AB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1">
    <w:name w:val="Основной текст с отступом 3 Знак"/>
    <w:basedOn w:val="10"/>
    <w:rsid w:val="00680AB0"/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character" w:customStyle="1" w:styleId="ca-81">
    <w:name w:val="ca-81"/>
    <w:rsid w:val="00680AB0"/>
    <w:rPr>
      <w:rFonts w:ascii="Times New Roman" w:hAnsi="Times New Roman" w:cs="Times New Roman"/>
      <w:sz w:val="22"/>
      <w:szCs w:val="22"/>
    </w:rPr>
  </w:style>
  <w:style w:type="character" w:customStyle="1" w:styleId="af1">
    <w:name w:val="Текст выноски Знак"/>
    <w:basedOn w:val="10"/>
    <w:rsid w:val="00680AB0"/>
    <w:rPr>
      <w:rFonts w:ascii="Tahoma" w:eastAsia="Times New Roman" w:hAnsi="Tahoma" w:cs="Times New Roman"/>
      <w:sz w:val="16"/>
      <w:szCs w:val="16"/>
    </w:rPr>
  </w:style>
  <w:style w:type="character" w:customStyle="1" w:styleId="af2">
    <w:name w:val="Верхний колонтитул Знак"/>
    <w:basedOn w:val="10"/>
    <w:rsid w:val="00680AB0"/>
    <w:rPr>
      <w:rFonts w:ascii="Times New Roman" w:eastAsia="Times New Roman" w:hAnsi="Times New Roman" w:cs="Times New Roman"/>
      <w:sz w:val="24"/>
      <w:szCs w:val="24"/>
    </w:rPr>
  </w:style>
  <w:style w:type="character" w:customStyle="1" w:styleId="af3">
    <w:name w:val="Нижний колонтитул Знак"/>
    <w:basedOn w:val="10"/>
    <w:rsid w:val="00680AB0"/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нак примечания1"/>
    <w:rsid w:val="00680AB0"/>
    <w:rPr>
      <w:sz w:val="16"/>
      <w:szCs w:val="16"/>
    </w:rPr>
  </w:style>
  <w:style w:type="character" w:customStyle="1" w:styleId="af4">
    <w:name w:val="Текст примечания Знак"/>
    <w:basedOn w:val="10"/>
    <w:rsid w:val="00680AB0"/>
    <w:rPr>
      <w:rFonts w:ascii="Times New Roman" w:eastAsia="Times New Roman" w:hAnsi="Times New Roman" w:cs="Times New Roman"/>
      <w:sz w:val="20"/>
      <w:szCs w:val="20"/>
    </w:rPr>
  </w:style>
  <w:style w:type="character" w:customStyle="1" w:styleId="af5">
    <w:name w:val="Тема примечания Знак"/>
    <w:basedOn w:val="af4"/>
    <w:rsid w:val="00680AB0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13">
    <w:name w:val="Номер страницы1"/>
    <w:rsid w:val="00680AB0"/>
  </w:style>
  <w:style w:type="character" w:customStyle="1" w:styleId="FontStyle13">
    <w:name w:val="Font Style13"/>
    <w:rsid w:val="00680AB0"/>
    <w:rPr>
      <w:rFonts w:ascii="Times New Roman" w:hAnsi="Times New Roman" w:cs="Times New Roman"/>
      <w:b/>
      <w:bCs/>
      <w:i/>
      <w:iCs/>
      <w:spacing w:val="-10"/>
      <w:sz w:val="18"/>
      <w:szCs w:val="18"/>
    </w:rPr>
  </w:style>
  <w:style w:type="character" w:customStyle="1" w:styleId="FontStyle15">
    <w:name w:val="Font Style15"/>
    <w:rsid w:val="00680AB0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2">
    <w:name w:val="Font Style12"/>
    <w:rsid w:val="00680AB0"/>
    <w:rPr>
      <w:rFonts w:ascii="Times New Roman" w:hAnsi="Times New Roman" w:cs="Times New Roman"/>
      <w:b/>
      <w:bCs/>
      <w:i/>
      <w:iCs/>
      <w:spacing w:val="-10"/>
      <w:sz w:val="18"/>
      <w:szCs w:val="18"/>
    </w:rPr>
  </w:style>
  <w:style w:type="character" w:customStyle="1" w:styleId="FontStyle14">
    <w:name w:val="Font Style14"/>
    <w:rsid w:val="00680AB0"/>
    <w:rPr>
      <w:rFonts w:ascii="Times New Roman" w:hAnsi="Times New Roman" w:cs="Times New Roman"/>
      <w:sz w:val="18"/>
      <w:szCs w:val="18"/>
    </w:rPr>
  </w:style>
  <w:style w:type="character" w:customStyle="1" w:styleId="af6">
    <w:name w:val="Основной текст Знак"/>
    <w:basedOn w:val="10"/>
    <w:rsid w:val="00680A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10"/>
    <w:rsid w:val="00680A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rsid w:val="00680AB0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7">
    <w:name w:val="Font Style17"/>
    <w:rsid w:val="00680AB0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1">
    <w:name w:val="Font Style11"/>
    <w:rsid w:val="00680AB0"/>
    <w:rPr>
      <w:rFonts w:ascii="Times New Roman" w:hAnsi="Times New Roman" w:cs="Times New Roman"/>
      <w:sz w:val="18"/>
      <w:szCs w:val="18"/>
    </w:rPr>
  </w:style>
  <w:style w:type="character" w:customStyle="1" w:styleId="af7">
    <w:name w:val="Текст Знак"/>
    <w:basedOn w:val="10"/>
    <w:rsid w:val="00680AB0"/>
    <w:rPr>
      <w:rFonts w:ascii="Consolas" w:eastAsia="Calibri" w:hAnsi="Consolas" w:cs="Consolas"/>
      <w:sz w:val="21"/>
      <w:szCs w:val="21"/>
    </w:rPr>
  </w:style>
  <w:style w:type="character" w:customStyle="1" w:styleId="s1">
    <w:name w:val="s1"/>
    <w:basedOn w:val="10"/>
    <w:rsid w:val="00680AB0"/>
  </w:style>
  <w:style w:type="character" w:customStyle="1" w:styleId="s4">
    <w:name w:val="s4"/>
    <w:basedOn w:val="10"/>
    <w:rsid w:val="00680AB0"/>
  </w:style>
  <w:style w:type="character" w:customStyle="1" w:styleId="s5">
    <w:name w:val="s5"/>
    <w:basedOn w:val="10"/>
    <w:rsid w:val="00680AB0"/>
  </w:style>
  <w:style w:type="character" w:customStyle="1" w:styleId="WW8Num3z0">
    <w:name w:val="WW8Num3z0"/>
    <w:rsid w:val="00680AB0"/>
  </w:style>
  <w:style w:type="character" w:customStyle="1" w:styleId="ListLabel1">
    <w:name w:val="ListLabel 1"/>
    <w:rsid w:val="00680AB0"/>
  </w:style>
  <w:style w:type="character" w:customStyle="1" w:styleId="ListLabel2">
    <w:name w:val="ListLabel 2"/>
    <w:rsid w:val="00680AB0"/>
    <w:rPr>
      <w:rFonts w:ascii="Arial" w:hAnsi="Arial"/>
      <w:b w:val="0"/>
      <w:i w:val="0"/>
      <w:sz w:val="13"/>
      <w:szCs w:val="13"/>
    </w:rPr>
  </w:style>
  <w:style w:type="character" w:customStyle="1" w:styleId="ListLabel3">
    <w:name w:val="ListLabel 3"/>
    <w:rsid w:val="00680AB0"/>
    <w:rPr>
      <w:rFonts w:ascii="Arial" w:hAnsi="Arial"/>
      <w:b w:val="0"/>
      <w:i w:val="0"/>
      <w:strike w:val="0"/>
      <w:dstrike w:val="0"/>
      <w:color w:val="auto"/>
      <w:sz w:val="13"/>
      <w:szCs w:val="13"/>
    </w:rPr>
  </w:style>
  <w:style w:type="character" w:customStyle="1" w:styleId="ListLabel4">
    <w:name w:val="ListLabel 4"/>
    <w:rsid w:val="00680AB0"/>
  </w:style>
  <w:style w:type="character" w:customStyle="1" w:styleId="ListLabel5">
    <w:name w:val="ListLabel 5"/>
    <w:rsid w:val="00680AB0"/>
  </w:style>
  <w:style w:type="character" w:customStyle="1" w:styleId="ListLabel6">
    <w:name w:val="ListLabel 6"/>
    <w:rsid w:val="00680AB0"/>
  </w:style>
  <w:style w:type="character" w:customStyle="1" w:styleId="ListLabel7">
    <w:name w:val="ListLabel 7"/>
    <w:rsid w:val="00680AB0"/>
  </w:style>
  <w:style w:type="character" w:customStyle="1" w:styleId="ListLabel8">
    <w:name w:val="ListLabel 8"/>
    <w:rsid w:val="00680AB0"/>
  </w:style>
  <w:style w:type="character" w:customStyle="1" w:styleId="ListLabel9">
    <w:name w:val="ListLabel 9"/>
    <w:rsid w:val="00680AB0"/>
  </w:style>
  <w:style w:type="character" w:customStyle="1" w:styleId="ListLabel10">
    <w:name w:val="ListLabel 10"/>
    <w:rsid w:val="00680AB0"/>
  </w:style>
  <w:style w:type="character" w:customStyle="1" w:styleId="ListLabel11">
    <w:name w:val="ListLabel 11"/>
    <w:rsid w:val="00680AB0"/>
  </w:style>
  <w:style w:type="character" w:customStyle="1" w:styleId="ListLabel12">
    <w:name w:val="ListLabel 12"/>
    <w:rsid w:val="00680AB0"/>
  </w:style>
  <w:style w:type="character" w:customStyle="1" w:styleId="ListLabel13">
    <w:name w:val="ListLabel 13"/>
    <w:rsid w:val="00680AB0"/>
  </w:style>
  <w:style w:type="character" w:customStyle="1" w:styleId="ListLabel14">
    <w:name w:val="ListLabel 14"/>
    <w:rsid w:val="00680AB0"/>
  </w:style>
  <w:style w:type="character" w:customStyle="1" w:styleId="ListLabel15">
    <w:name w:val="ListLabel 15"/>
    <w:rsid w:val="00680AB0"/>
  </w:style>
  <w:style w:type="character" w:customStyle="1" w:styleId="ListLabel16">
    <w:name w:val="ListLabel 16"/>
    <w:rsid w:val="00680AB0"/>
  </w:style>
  <w:style w:type="character" w:customStyle="1" w:styleId="ListLabel17">
    <w:name w:val="ListLabel 17"/>
    <w:rsid w:val="00680AB0"/>
  </w:style>
  <w:style w:type="character" w:customStyle="1" w:styleId="ListLabel18">
    <w:name w:val="ListLabel 18"/>
    <w:rsid w:val="00680AB0"/>
  </w:style>
  <w:style w:type="paragraph" w:customStyle="1" w:styleId="af8">
    <w:name w:val="Заголовок"/>
    <w:basedOn w:val="a2"/>
    <w:next w:val="af9"/>
    <w:rsid w:val="00680AB0"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f9">
    <w:name w:val="Body Text"/>
    <w:basedOn w:val="a2"/>
    <w:rsid w:val="00680AB0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List"/>
    <w:basedOn w:val="af9"/>
    <w:rsid w:val="00680AB0"/>
    <w:rPr>
      <w:rFonts w:cs="Droid Sans Devanagari"/>
    </w:rPr>
  </w:style>
  <w:style w:type="paragraph" w:styleId="afb">
    <w:name w:val="caption"/>
    <w:basedOn w:val="a2"/>
    <w:qFormat/>
    <w:rsid w:val="00680AB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customStyle="1" w:styleId="14">
    <w:name w:val="Указатель1"/>
    <w:basedOn w:val="a2"/>
    <w:rsid w:val="00680AB0"/>
    <w:pPr>
      <w:suppressLineNumbers/>
    </w:pPr>
    <w:rPr>
      <w:rFonts w:cs="Droid Sans Devanagari"/>
    </w:rPr>
  </w:style>
  <w:style w:type="paragraph" w:styleId="afc">
    <w:name w:val="Title"/>
    <w:basedOn w:val="a2"/>
    <w:next w:val="af9"/>
    <w:qFormat/>
    <w:rsid w:val="00680AB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5">
    <w:name w:val="Название объекта1"/>
    <w:basedOn w:val="a2"/>
    <w:next w:val="a2"/>
    <w:rsid w:val="00680AB0"/>
    <w:rPr>
      <w:b/>
      <w:bCs/>
      <w:color w:val="4F81BD"/>
      <w:sz w:val="18"/>
      <w:szCs w:val="18"/>
    </w:rPr>
  </w:style>
  <w:style w:type="paragraph" w:customStyle="1" w:styleId="23">
    <w:name w:val="Указатель2"/>
    <w:basedOn w:val="afc"/>
    <w:rsid w:val="00680AB0"/>
  </w:style>
  <w:style w:type="paragraph" w:styleId="afd">
    <w:name w:val="Subtitle"/>
    <w:basedOn w:val="a2"/>
    <w:next w:val="a2"/>
    <w:qFormat/>
    <w:rsid w:val="00680AB0"/>
    <w:pPr>
      <w:spacing w:before="200"/>
    </w:pPr>
    <w:rPr>
      <w:sz w:val="24"/>
      <w:szCs w:val="24"/>
    </w:rPr>
  </w:style>
  <w:style w:type="paragraph" w:customStyle="1" w:styleId="210">
    <w:name w:val="Цитата 21"/>
    <w:basedOn w:val="a2"/>
    <w:next w:val="a2"/>
    <w:rsid w:val="00680AB0"/>
    <w:pPr>
      <w:ind w:left="720" w:right="720"/>
    </w:pPr>
    <w:rPr>
      <w:i/>
    </w:rPr>
  </w:style>
  <w:style w:type="paragraph" w:customStyle="1" w:styleId="16">
    <w:name w:val="Выделенная цитата1"/>
    <w:basedOn w:val="a2"/>
    <w:next w:val="a2"/>
    <w:rsid w:val="00680AB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e">
    <w:name w:val="footnote text"/>
    <w:basedOn w:val="a2"/>
    <w:rsid w:val="00680AB0"/>
    <w:pPr>
      <w:spacing w:after="40" w:line="240" w:lineRule="auto"/>
    </w:pPr>
    <w:rPr>
      <w:sz w:val="18"/>
    </w:rPr>
  </w:style>
  <w:style w:type="paragraph" w:styleId="aff">
    <w:name w:val="endnote text"/>
    <w:basedOn w:val="a2"/>
    <w:rsid w:val="00680AB0"/>
    <w:pPr>
      <w:spacing w:after="0" w:line="240" w:lineRule="auto"/>
    </w:pPr>
    <w:rPr>
      <w:sz w:val="20"/>
    </w:rPr>
  </w:style>
  <w:style w:type="paragraph" w:styleId="17">
    <w:name w:val="toc 1"/>
    <w:basedOn w:val="a2"/>
    <w:next w:val="a2"/>
    <w:rsid w:val="00680AB0"/>
    <w:pPr>
      <w:spacing w:after="57"/>
    </w:pPr>
  </w:style>
  <w:style w:type="paragraph" w:styleId="24">
    <w:name w:val="toc 2"/>
    <w:basedOn w:val="a2"/>
    <w:next w:val="a2"/>
    <w:rsid w:val="00680AB0"/>
    <w:pPr>
      <w:spacing w:after="57"/>
      <w:ind w:left="283"/>
    </w:pPr>
  </w:style>
  <w:style w:type="paragraph" w:styleId="32">
    <w:name w:val="toc 3"/>
    <w:basedOn w:val="a2"/>
    <w:next w:val="a2"/>
    <w:rsid w:val="00680AB0"/>
    <w:pPr>
      <w:spacing w:after="57"/>
      <w:ind w:left="567"/>
    </w:pPr>
  </w:style>
  <w:style w:type="paragraph" w:styleId="41">
    <w:name w:val="toc 4"/>
    <w:basedOn w:val="a2"/>
    <w:next w:val="a2"/>
    <w:rsid w:val="00680AB0"/>
    <w:pPr>
      <w:spacing w:after="57"/>
      <w:ind w:left="850"/>
    </w:pPr>
  </w:style>
  <w:style w:type="paragraph" w:styleId="51">
    <w:name w:val="toc 5"/>
    <w:basedOn w:val="a2"/>
    <w:next w:val="a2"/>
    <w:rsid w:val="00680AB0"/>
    <w:pPr>
      <w:spacing w:after="57"/>
      <w:ind w:left="1134"/>
    </w:pPr>
  </w:style>
  <w:style w:type="paragraph" w:styleId="61">
    <w:name w:val="toc 6"/>
    <w:basedOn w:val="a2"/>
    <w:next w:val="a2"/>
    <w:rsid w:val="00680AB0"/>
    <w:pPr>
      <w:spacing w:after="57"/>
      <w:ind w:left="1417"/>
    </w:pPr>
  </w:style>
  <w:style w:type="paragraph" w:styleId="71">
    <w:name w:val="toc 7"/>
    <w:basedOn w:val="a2"/>
    <w:next w:val="a2"/>
    <w:rsid w:val="00680AB0"/>
    <w:pPr>
      <w:spacing w:after="57"/>
      <w:ind w:left="1701"/>
    </w:pPr>
  </w:style>
  <w:style w:type="paragraph" w:styleId="81">
    <w:name w:val="toc 8"/>
    <w:basedOn w:val="a2"/>
    <w:next w:val="a2"/>
    <w:rsid w:val="00680AB0"/>
    <w:pPr>
      <w:spacing w:after="57"/>
      <w:ind w:left="1984"/>
    </w:pPr>
  </w:style>
  <w:style w:type="paragraph" w:styleId="91">
    <w:name w:val="toc 9"/>
    <w:basedOn w:val="a2"/>
    <w:next w:val="a2"/>
    <w:rsid w:val="00680AB0"/>
    <w:pPr>
      <w:spacing w:after="57"/>
      <w:ind w:left="2268"/>
    </w:pPr>
  </w:style>
  <w:style w:type="paragraph" w:styleId="aff0">
    <w:name w:val="index heading"/>
    <w:basedOn w:val="af8"/>
    <w:rsid w:val="00680AB0"/>
  </w:style>
  <w:style w:type="paragraph" w:styleId="aff1">
    <w:name w:val="toa heading"/>
    <w:rsid w:val="00680AB0"/>
    <w:pPr>
      <w:suppressAutoHyphens/>
      <w:spacing w:after="200" w:line="276" w:lineRule="auto"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18">
    <w:name w:val="Перечень рисунков1"/>
    <w:basedOn w:val="a2"/>
    <w:next w:val="a2"/>
    <w:rsid w:val="00680AB0"/>
    <w:pPr>
      <w:spacing w:after="0"/>
    </w:pPr>
  </w:style>
  <w:style w:type="paragraph" w:styleId="aff2">
    <w:name w:val="Body Text Indent"/>
    <w:basedOn w:val="a2"/>
    <w:rsid w:val="00680AB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9">
    <w:name w:val="Обычный1"/>
    <w:rsid w:val="00680AB0"/>
    <w:pPr>
      <w:suppressAutoHyphens/>
    </w:pPr>
  </w:style>
  <w:style w:type="paragraph" w:customStyle="1" w:styleId="1a">
    <w:name w:val="Основной текст1"/>
    <w:basedOn w:val="19"/>
    <w:rsid w:val="00680AB0"/>
    <w:pPr>
      <w:widowControl w:val="0"/>
      <w:jc w:val="both"/>
    </w:pPr>
    <w:rPr>
      <w:sz w:val="24"/>
    </w:rPr>
  </w:style>
  <w:style w:type="paragraph" w:customStyle="1" w:styleId="310">
    <w:name w:val="Основной текст с отступом 31"/>
    <w:basedOn w:val="a2"/>
    <w:rsid w:val="00680AB0"/>
    <w:pPr>
      <w:spacing w:after="120" w:line="240" w:lineRule="auto"/>
      <w:ind w:left="283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1b">
    <w:name w:val="Текст выноски1"/>
    <w:basedOn w:val="a2"/>
    <w:rsid w:val="00680AB0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paragraph" w:customStyle="1" w:styleId="aff3">
    <w:name w:val="Колонтитул"/>
    <w:basedOn w:val="a2"/>
    <w:rsid w:val="00680AB0"/>
  </w:style>
  <w:style w:type="paragraph" w:styleId="aff4">
    <w:name w:val="header"/>
    <w:basedOn w:val="a2"/>
    <w:rsid w:val="00680A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5">
    <w:name w:val="footer"/>
    <w:basedOn w:val="a2"/>
    <w:rsid w:val="00680AB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c">
    <w:name w:val="Текст примечания1"/>
    <w:basedOn w:val="a2"/>
    <w:rsid w:val="00680A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d">
    <w:name w:val="Тема примечания1"/>
    <w:basedOn w:val="1c"/>
    <w:next w:val="1c"/>
    <w:rsid w:val="00680AB0"/>
    <w:rPr>
      <w:b/>
      <w:bCs/>
    </w:rPr>
  </w:style>
  <w:style w:type="paragraph" w:customStyle="1" w:styleId="pa-0">
    <w:name w:val="pa-0"/>
    <w:basedOn w:val="a2"/>
    <w:rsid w:val="00680AB0"/>
    <w:pPr>
      <w:spacing w:after="0" w:line="280" w:lineRule="atLeast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2"/>
    <w:rsid w:val="00680AB0"/>
    <w:pPr>
      <w:widowControl w:val="0"/>
      <w:spacing w:after="0" w:line="22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2"/>
    <w:rsid w:val="00680AB0"/>
    <w:pPr>
      <w:widowControl w:val="0"/>
      <w:spacing w:after="0" w:line="22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oan1">
    <w:name w:val="Loan1"/>
    <w:basedOn w:val="a2"/>
    <w:rsid w:val="00680AB0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</w:tabs>
      <w:spacing w:before="120" w:after="60" w:line="240" w:lineRule="auto"/>
      <w:jc w:val="both"/>
    </w:pPr>
    <w:rPr>
      <w:rFonts w:ascii="Antiqua" w:eastAsia="Times New Roman" w:hAnsi="Antiqua" w:cs="Times New Roman"/>
      <w:sz w:val="20"/>
      <w:szCs w:val="20"/>
      <w:lang w:eastAsia="ru-RU"/>
    </w:rPr>
  </w:style>
  <w:style w:type="paragraph" w:customStyle="1" w:styleId="Style9">
    <w:name w:val="Style9"/>
    <w:basedOn w:val="a2"/>
    <w:rsid w:val="00680AB0"/>
    <w:pPr>
      <w:widowControl w:val="0"/>
      <w:spacing w:after="0" w:line="228" w:lineRule="exact"/>
      <w:ind w:hanging="67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80AB0"/>
    <w:pPr>
      <w:widowControl w:val="0"/>
      <w:suppressAutoHyphens/>
      <w:ind w:firstLine="720"/>
    </w:pPr>
    <w:rPr>
      <w:rFonts w:ascii="Arial" w:hAnsi="Arial" w:cs="Arial"/>
    </w:rPr>
  </w:style>
  <w:style w:type="paragraph" w:customStyle="1" w:styleId="211">
    <w:name w:val="Основной текст с отступом 21"/>
    <w:basedOn w:val="a2"/>
    <w:rsid w:val="00680AB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2"/>
    <w:rsid w:val="00680AB0"/>
    <w:pPr>
      <w:widowControl w:val="0"/>
      <w:spacing w:after="0" w:line="223" w:lineRule="exact"/>
      <w:ind w:hanging="28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Page">
    <w:name w:val="ConsPlusTitlePage"/>
    <w:rsid w:val="00680AB0"/>
    <w:pPr>
      <w:widowControl w:val="0"/>
      <w:suppressAutoHyphens/>
    </w:pPr>
    <w:rPr>
      <w:rFonts w:ascii="Tahoma" w:hAnsi="Tahoma" w:cs="Tahoma"/>
    </w:rPr>
  </w:style>
  <w:style w:type="paragraph" w:customStyle="1" w:styleId="ConsPlusTitle">
    <w:name w:val="ConsPlusTitle"/>
    <w:rsid w:val="00680AB0"/>
    <w:pPr>
      <w:widowControl w:val="0"/>
      <w:suppressAutoHyphens/>
    </w:pPr>
    <w:rPr>
      <w:b/>
    </w:rPr>
  </w:style>
  <w:style w:type="paragraph" w:customStyle="1" w:styleId="normal11">
    <w:name w:val="normal11"/>
    <w:basedOn w:val="a2"/>
    <w:rsid w:val="00680A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5">
    <w:name w:val="Style5"/>
    <w:basedOn w:val="a2"/>
    <w:rsid w:val="00680AB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2"/>
    <w:rsid w:val="00680AB0"/>
    <w:pPr>
      <w:widowControl w:val="0"/>
      <w:spacing w:after="0" w:line="228" w:lineRule="exact"/>
      <w:ind w:hanging="1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2"/>
    <w:rsid w:val="00680AB0"/>
    <w:pPr>
      <w:widowControl w:val="0"/>
      <w:spacing w:after="0" w:line="228" w:lineRule="exact"/>
      <w:ind w:hanging="15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2"/>
    <w:rsid w:val="00680AB0"/>
    <w:pPr>
      <w:widowControl w:val="0"/>
      <w:spacing w:after="0" w:line="227" w:lineRule="exact"/>
      <w:ind w:hanging="14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2"/>
    <w:rsid w:val="00680AB0"/>
    <w:pPr>
      <w:widowControl w:val="0"/>
      <w:spacing w:after="0" w:line="228" w:lineRule="exact"/>
      <w:ind w:hanging="13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e">
    <w:name w:val="Без интервала1"/>
    <w:rsid w:val="00680AB0"/>
    <w:pPr>
      <w:suppressAutoHyphens/>
    </w:pPr>
    <w:rPr>
      <w:sz w:val="24"/>
      <w:szCs w:val="24"/>
    </w:rPr>
  </w:style>
  <w:style w:type="paragraph" w:customStyle="1" w:styleId="a0">
    <w:name w:val="Уровень второй"/>
    <w:basedOn w:val="a2"/>
    <w:rsid w:val="00680AB0"/>
    <w:pPr>
      <w:numPr>
        <w:ilvl w:val="1"/>
        <w:numId w:val="1"/>
      </w:numPr>
      <w:spacing w:after="0" w:line="240" w:lineRule="auto"/>
      <w:jc w:val="both"/>
    </w:pPr>
    <w:rPr>
      <w:rFonts w:ascii="Arial" w:eastAsia="Times New Roman" w:hAnsi="Arial"/>
      <w:bCs/>
      <w:color w:val="000000"/>
      <w:sz w:val="20"/>
      <w:szCs w:val="20"/>
      <w:lang w:eastAsia="ru-RU"/>
    </w:rPr>
  </w:style>
  <w:style w:type="paragraph" w:customStyle="1" w:styleId="a">
    <w:name w:val="Уровень первый"/>
    <w:basedOn w:val="a2"/>
    <w:rsid w:val="00680AB0"/>
    <w:pPr>
      <w:numPr>
        <w:numId w:val="1"/>
      </w:numPr>
      <w:spacing w:after="0" w:line="240" w:lineRule="auto"/>
      <w:jc w:val="center"/>
    </w:pPr>
    <w:rPr>
      <w:rFonts w:ascii="Arial" w:eastAsia="Times New Roman" w:hAnsi="Arial"/>
      <w:b/>
      <w:color w:val="000000"/>
      <w:sz w:val="20"/>
      <w:szCs w:val="20"/>
      <w:lang w:eastAsia="ru-RU"/>
    </w:rPr>
  </w:style>
  <w:style w:type="paragraph" w:customStyle="1" w:styleId="a1">
    <w:name w:val="Уровень третий"/>
    <w:basedOn w:val="a2"/>
    <w:rsid w:val="00680AB0"/>
    <w:pPr>
      <w:numPr>
        <w:ilvl w:val="2"/>
        <w:numId w:val="1"/>
      </w:numPr>
      <w:spacing w:after="0" w:line="240" w:lineRule="auto"/>
      <w:jc w:val="both"/>
    </w:pPr>
    <w:rPr>
      <w:rFonts w:ascii="Arial" w:eastAsia="Times New Roman" w:hAnsi="Arial"/>
      <w:bCs/>
      <w:color w:val="000000"/>
      <w:sz w:val="20"/>
      <w:szCs w:val="20"/>
      <w:lang w:eastAsia="ru-RU"/>
    </w:rPr>
  </w:style>
  <w:style w:type="paragraph" w:customStyle="1" w:styleId="1f">
    <w:name w:val="Абзац списка1"/>
    <w:basedOn w:val="a2"/>
    <w:rsid w:val="00680AB0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2"/>
    <w:rsid w:val="00680AB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0">
    <w:name w:val="Текст1"/>
    <w:basedOn w:val="a2"/>
    <w:rsid w:val="00680AB0"/>
    <w:pPr>
      <w:spacing w:after="0" w:line="240" w:lineRule="auto"/>
    </w:pPr>
    <w:rPr>
      <w:rFonts w:ascii="Consolas" w:hAnsi="Consolas" w:cs="Consolas"/>
      <w:sz w:val="21"/>
      <w:szCs w:val="21"/>
    </w:rPr>
  </w:style>
  <w:style w:type="paragraph" w:customStyle="1" w:styleId="212">
    <w:name w:val="Основной текст 21"/>
    <w:basedOn w:val="a2"/>
    <w:rsid w:val="00680AB0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paragraph" w:customStyle="1" w:styleId="1f1">
    <w:name w:val="Рецензия1"/>
    <w:rsid w:val="00680AB0"/>
    <w:rPr>
      <w:rFonts w:ascii="Calibri" w:eastAsia="Calibri" w:hAnsi="Calibri" w:cs="Arial"/>
      <w:sz w:val="22"/>
      <w:szCs w:val="22"/>
      <w:lang w:eastAsia="en-US"/>
    </w:rPr>
  </w:style>
  <w:style w:type="paragraph" w:styleId="aff6">
    <w:name w:val="Balloon Text"/>
    <w:basedOn w:val="a2"/>
    <w:link w:val="1f2"/>
    <w:uiPriority w:val="99"/>
    <w:semiHidden/>
    <w:unhideWhenUsed/>
    <w:rsid w:val="00B46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f2">
    <w:name w:val="Текст выноски Знак1"/>
    <w:basedOn w:val="a3"/>
    <w:link w:val="aff6"/>
    <w:uiPriority w:val="99"/>
    <w:semiHidden/>
    <w:rsid w:val="00B461DF"/>
    <w:rPr>
      <w:rFonts w:ascii="Tahoma" w:eastAsia="Calibri" w:hAnsi="Tahoma" w:cs="Tahoma"/>
      <w:sz w:val="16"/>
      <w:szCs w:val="16"/>
      <w:lang w:eastAsia="en-US"/>
    </w:rPr>
  </w:style>
  <w:style w:type="paragraph" w:styleId="aff7">
    <w:name w:val="annotation text"/>
    <w:basedOn w:val="a2"/>
    <w:link w:val="1f3"/>
    <w:uiPriority w:val="99"/>
    <w:semiHidden/>
    <w:unhideWhenUsed/>
    <w:rsid w:val="00680AB0"/>
    <w:pPr>
      <w:spacing w:line="240" w:lineRule="auto"/>
    </w:pPr>
    <w:rPr>
      <w:sz w:val="20"/>
      <w:szCs w:val="20"/>
    </w:rPr>
  </w:style>
  <w:style w:type="character" w:customStyle="1" w:styleId="1f3">
    <w:name w:val="Текст примечания Знак1"/>
    <w:basedOn w:val="a3"/>
    <w:link w:val="aff7"/>
    <w:uiPriority w:val="99"/>
    <w:semiHidden/>
    <w:rsid w:val="00680AB0"/>
    <w:rPr>
      <w:rFonts w:ascii="Calibri" w:eastAsia="Calibri" w:hAnsi="Calibri" w:cs="Arial"/>
      <w:lang w:eastAsia="en-US"/>
    </w:rPr>
  </w:style>
  <w:style w:type="character" w:styleId="aff8">
    <w:name w:val="annotation reference"/>
    <w:basedOn w:val="a3"/>
    <w:uiPriority w:val="99"/>
    <w:semiHidden/>
    <w:unhideWhenUsed/>
    <w:rsid w:val="00680AB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2440</Words>
  <Characters>13913</Characters>
  <Application>Microsoft Office Word</Application>
  <DocSecurity>0</DocSecurity>
  <Lines>115</Lines>
  <Paragraphs>32</Paragraphs>
  <ScaleCrop>false</ScaleCrop>
  <Company/>
  <LinksUpToDate>false</LinksUpToDate>
  <CharactersWithSpaces>16321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6</cp:revision>
  <cp:lastPrinted>2022-02-09T09:28:00Z</cp:lastPrinted>
  <dcterms:created xsi:type="dcterms:W3CDTF">2024-07-17T14:35:00Z</dcterms:created>
  <dcterms:modified xsi:type="dcterms:W3CDTF">2024-07-24T14:47:00Z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/>
  </property>
</Properties>
</file>