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70A96" w:rsidRDefault="00C70A96">
      <w:pPr>
        <w:jc w:val="center"/>
        <w:rPr>
          <w:b/>
          <w:bCs/>
          <w:i/>
        </w:rPr>
      </w:pPr>
      <w:bookmarkStart w:id="0" w:name="_GoBack"/>
      <w:bookmarkEnd w:id="0"/>
    </w:p>
    <w:p w:rsidR="00C70A96" w:rsidRDefault="00C70A96">
      <w:pPr>
        <w:ind w:left="6237"/>
        <w:jc w:val="center"/>
        <w:rPr>
          <w:b/>
          <w:bCs/>
          <w:i/>
        </w:rPr>
      </w:pPr>
    </w:p>
    <w:p w:rsidR="00C70A96" w:rsidRDefault="00C70A96">
      <w:pPr>
        <w:ind w:left="6237"/>
        <w:jc w:val="center"/>
        <w:rPr>
          <w:b/>
          <w:bCs/>
          <w:i/>
        </w:rPr>
      </w:pPr>
    </w:p>
    <w:p w:rsidR="00C70A96" w:rsidRDefault="00C70A96">
      <w:pPr>
        <w:jc w:val="center"/>
      </w:pPr>
      <w:r>
        <w:rPr>
          <w:bCs/>
        </w:rPr>
        <w:t>ДОГОВОР КУПЛИ-ПРОДАЖИ</w:t>
      </w:r>
    </w:p>
    <w:p w:rsidR="00C70A96" w:rsidRDefault="00C70A96">
      <w:pPr>
        <w:jc w:val="center"/>
      </w:pPr>
      <w:r>
        <w:rPr>
          <w:bCs/>
        </w:rPr>
        <w:t>КВАРТИРЫ</w:t>
      </w:r>
    </w:p>
    <w:p w:rsidR="00C70A96" w:rsidRDefault="00C70A96">
      <w:pPr>
        <w:spacing w:before="261"/>
        <w:jc w:val="center"/>
      </w:pPr>
      <w:r>
        <w:rPr>
          <w:bCs/>
        </w:rPr>
        <w:t>Московской области, г.</w:t>
      </w:r>
      <w:r>
        <w:rPr>
          <w:bCs/>
          <w:shd w:val="clear" w:color="auto" w:fill="FFFF00"/>
        </w:rPr>
        <w:t xml:space="preserve"> Одинцово      </w:t>
      </w:r>
      <w:r>
        <w:rPr>
          <w:bCs/>
        </w:rPr>
        <w:t xml:space="preserve">                                               ______________ 2023</w:t>
      </w:r>
      <w:r>
        <w:rPr>
          <w:bCs/>
          <w:color w:val="000000"/>
        </w:rPr>
        <w:t xml:space="preserve"> </w:t>
      </w:r>
      <w:r>
        <w:rPr>
          <w:bCs/>
        </w:rPr>
        <w:t>года</w:t>
      </w:r>
    </w:p>
    <w:p w:rsidR="00C70A96" w:rsidRDefault="00C70A96">
      <w:pPr>
        <w:ind w:firstLine="720"/>
        <w:jc w:val="both"/>
      </w:pPr>
    </w:p>
    <w:p w:rsidR="00C70A96" w:rsidRDefault="00C70A96">
      <w:pPr>
        <w:ind w:right="-170" w:firstLine="720"/>
        <w:jc w:val="both"/>
      </w:pPr>
      <w:r>
        <w:t xml:space="preserve">Мы, гр. 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 </w:t>
      </w:r>
    </w:p>
    <w:p w:rsidR="00C70A96" w:rsidRDefault="00C70A96">
      <w:pPr>
        <w:ind w:right="-170" w:firstLine="720"/>
        <w:jc w:val="both"/>
      </w:pPr>
      <w:r>
        <w:t xml:space="preserve">гр. 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(____________),</w:t>
      </w:r>
    </w:p>
    <w:p w:rsidR="00C70A96" w:rsidRDefault="00C70A96">
      <w:pPr>
        <w:ind w:right="-170" w:firstLine="720"/>
        <w:jc w:val="both"/>
      </w:pPr>
      <w:r>
        <w:t xml:space="preserve">именуемые в дальнейшем "ПРОДАВЦЫ", с одной стороны, и</w:t>
      </w:r>
    </w:p>
    <w:p w:rsidR="00C70A96" w:rsidRDefault="00C70A96">
      <w:pPr>
        <w:ind w:right="-170" w:firstLine="720"/>
        <w:jc w:val="both"/>
      </w:pPr>
      <w:r>
        <w:t xml:space="preserve">гр. 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 </w:t>
      </w:r>
    </w:p>
    <w:p w:rsidR="00C70A96" w:rsidRDefault="00C70A96">
      <w:pPr>
        <w:ind w:right="-170" w:firstLine="720"/>
        <w:jc w:val="both"/>
      </w:pPr>
      <w:r>
        <w:t xml:space="preserve"> гр. 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</w:t>
      </w:r>
    </w:p>
    <w:p w:rsidR="00C70A96" w:rsidRDefault="00C70A96">
      <w:pPr>
        <w:ind w:firstLine="720"/>
        <w:jc w:val="both"/>
      </w:pPr>
      <w:r>
        <w:t>именуемые в дальнейшем "ПОКУПАТЕЛЬ/И", находясь в здравом уме и твердой памяти, действуя добровольно, заключили настоящий договор о нижеследующем: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20" w:after="120"/>
        <w:ind w:left="0" w:firstLine="0"/>
        <w:jc w:val="center"/>
      </w:pPr>
      <w:r>
        <w:t>ПРЕДМЕТ ДОГОВОРА.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ПОКУПАТЕЛИ покупают в собственность/общую совместную собственность у ПРОДАВЦОВ, а ПРОДАВЦЫ продают ПОКУПАТЕЛЯМ жилое помещение, находящееся по адресу: (____________), именуемое в дальнейшем КВАРТИРА.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Приобретаемая КВАРТИРА принадлежит ПРОДАВЦАМ на праве собственности на основании: ____________.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Указанная в п.1.1. настоящего договора КВАРТИРА состоит из: ____________ комн. общей площадью ____________ кв.м., из нее жилой ____________ кв.м., квартира расположена на ____________ этаже дома. Кадастровый номер объекта – ____________.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КВАРТИРА приобретается ПОКУПАТЕЛЯМИ у ПРОДАВЦОВ за цену ____________ (____________) рублей 00 копеек.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Соглашение о цене является существенным условием настоящего договора.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 ПРОДАВЦЫ гарантируют, что до заключения настоящего договора вышеуказанная КВАРТИРА никому не продана, не подарена, не заложена; в споре, под арестом или запрещением не состоит; рентой, арендой, наймом или какими-либо иными обязательствами не обременена; а также лиц, обладающих правом пользования указанной КВАРТИРОЙ, в том числе согласно ст.292 Гражданского кодекса Российской Федерации (далее – ГК РФ), не имеется.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ИСТОЧНИК ОПЛАТЫ ПРИОБРЕТАЕМОЙ КВАРТИРЫ</w:t>
      </w:r>
    </w:p>
    <w:p w:rsidR="00C70A96" w:rsidRDefault="00C70A96">
      <w:pPr>
        <w:numPr>
          <w:ilvl w:val="1"/>
          <w:numId w:val="1"/>
        </w:numPr>
        <w:shd w:val="clear" w:color="auto" w:fill="FFFFFF"/>
        <w:tabs>
          <w:tab w:val="left" w:pos="0"/>
        </w:tabs>
        <w:spacing w:after="60"/>
        <w:ind w:left="0" w:firstLine="567"/>
        <w:jc w:val="both"/>
      </w:pPr>
      <w:r>
        <w:t>ПРОДАВЦЫ КВАРТИРЫ проинформированы ПОКУПАТЕЛЯМИ, что КВАРТИРА, указанная в п.1.1. и настоящего договора, приобретается ПОКУПАТЕЛЯМИ за счет: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 xml:space="preserve">а) собственных средств; в размере ____________ (____________) рублей 00 копеек (при наличии)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rPr>
          <w:shd w:val="clear" w:color="auto" w:fill="FFFF00"/>
        </w:rPr>
        <w:t xml:space="preserve">б) средств бюджета Московской области в размере _____ (____) рублей 00 копеек, предоставленных ПОКУПАТЕЛЮ/ЯМ в рамках реализации </w:t>
      </w:r>
      <w:r>
        <w:rPr>
          <w:sz w:val="21"/>
          <w:szCs w:val="21"/>
          <w:shd w:val="clear" w:color="auto" w:fill="FFFF00"/>
          <w:lang w:val="en-US"/>
        </w:rPr>
        <w:t>II</w:t>
      </w:r>
      <w:r>
        <w:rPr>
          <w:sz w:val="21"/>
          <w:szCs w:val="21"/>
          <w:shd w:val="clear" w:color="auto" w:fill="FFFF00"/>
        </w:rPr>
        <w:t xml:space="preserve"> этапа </w:t>
      </w:r>
      <w:r>
        <w:rPr>
          <w:shd w:val="clear" w:color="auto" w:fill="FFFF00"/>
        </w:rPr>
        <w:t>подпрограммы «Социальная ипотека» государственной программы Московской области «Жилище» на 2023-2033 годы, на основании Свидетельства о праве на получение жилищной субсидии серии _№ _ от _ 2023 года, выданного Министерством жилищной политики Московской области (далее – ЖИЛИЩНАЯ СУБСИДИЯ);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t>в) кредитных средств, предоставляемых «Газпромбанк» (Акционерное общество),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ЦФО; адрес местонахождения: 117420, город Москва, улица Наметкина, дом №16, корпус №1 (далее – КРЕДИТОР), согласно кредитному договору от _ 2022 года № _, заключенному в городе Москва между ПОКУПАТЕЛЯМИ и КРЕДИТОРОМ (далее – кредитный договор).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 xml:space="preserve">Кредит согласно кредитному договору предоставляется ПОКУПАТЕЛЮ/ЯМ в размере ____________ (____________) рублей 00 копеек, сроком _ ____20___года, считая с даты фактического предоставления кредита.</w:t>
      </w:r>
    </w:p>
    <w:p w:rsidR="00C70A96" w:rsidRDefault="00C70A96">
      <w:pPr>
        <w:shd w:val="clear" w:color="auto" w:fill="FFFFFF"/>
        <w:tabs>
          <w:tab w:val="left" w:pos="0"/>
        </w:tabs>
        <w:ind w:firstLine="567"/>
        <w:jc w:val="both"/>
      </w:pPr>
      <w:r>
        <w:t>2.2. В соответствии с п.1 ст.77 Федерального закона «Об ипотеке (залоге недвижимости)» от 16 июля 1998 г. № 102-ФЗ КВАРТИРА в обеспечение обязательств, принятых по кредитному договору, считается находящейся в залоге у КРЕДИТОРА в силу закона с момента государственной регистрации ипотеки в Едином государственном реестре прав на недвижимое имущество и сделок с ним.</w:t>
      </w:r>
    </w:p>
    <w:p w:rsidR="00C70A96" w:rsidRDefault="00C70A96">
      <w:pPr>
        <w:shd w:val="clear" w:color="auto" w:fill="FFFFFF"/>
        <w:tabs>
          <w:tab w:val="left" w:pos="0"/>
          <w:tab w:val="left" w:pos="1134"/>
        </w:tabs>
        <w:spacing w:after="60"/>
        <w:ind w:firstLine="567"/>
        <w:jc w:val="both"/>
      </w:pPr>
      <w:r>
        <w:t xml:space="preserve">2.3. В соответствии с п.5 ст.488 ГК РФ стороны определили, что КВАРТИРА с момента передачи её </w:t>
      </w:r>
      <w:r>
        <w:lastRenderedPageBreak/>
        <w:t>ПОКУПАТЕЛЯМИ и до момента полной оплаты не будет находиться в залоге у ПРОДАВЦОВ.</w:t>
      </w:r>
    </w:p>
    <w:p w:rsidR="00C70A96" w:rsidRDefault="00C70A96">
      <w:pPr>
        <w:tabs>
          <w:tab w:val="left" w:pos="0"/>
        </w:tabs>
        <w:ind w:firstLine="567"/>
        <w:jc w:val="both"/>
      </w:pPr>
      <w:r>
        <w:t>2.6. Рыночная оценка вышеуказанной квартиры составляет _____ (____) рублей 00 копеек, что подтверждается отчетом, выданным (организация) __ 202</w:t>
      </w:r>
      <w:r>
        <w:rPr>
          <w:color w:val="000000"/>
        </w:rPr>
        <w:t>2</w:t>
      </w:r>
      <w:r>
        <w:t xml:space="preserve"> года за № __.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2.7. Права КРЕДИТОРА по кредитному договору и право залога на КВАРТИРУ, обременяемую ипотекой в силу закона, удостоверяются закладной, составляемой ПОКУПАТЕЛЯМИ и выдаваемой в соответствии с законодательством Российской Федерации.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ПОРЯДОК РАСЧЕТОВ МЕЖДУ СТОРОНАМИ</w:t>
      </w:r>
    </w:p>
    <w:p w:rsidR="00C70A96" w:rsidRDefault="00C70A96">
      <w:pPr>
        <w:numPr>
          <w:ilvl w:val="1"/>
          <w:numId w:val="2"/>
        </w:numPr>
        <w:shd w:val="clear" w:color="auto" w:fill="FFFFFF"/>
        <w:tabs>
          <w:tab w:val="left" w:pos="0"/>
        </w:tabs>
        <w:spacing w:after="60"/>
        <w:ind w:firstLine="207"/>
      </w:pPr>
      <w:r>
        <w:t xml:space="preserve"> Расчеты между ПОКУПАТЕЛЯМИ и ПРОДАВЦАМИ производятся в следующем порядке:</w:t>
      </w:r>
    </w:p>
    <w:p w:rsidR="00C70A96" w:rsidRDefault="00C70A96">
      <w:pPr>
        <w:shd w:val="clear" w:color="auto" w:fill="FFFFFF"/>
        <w:tabs>
          <w:tab w:val="left" w:pos="0"/>
          <w:tab w:val="left" w:pos="4333"/>
        </w:tabs>
        <w:spacing w:after="60"/>
        <w:ind w:firstLine="567"/>
        <w:jc w:val="both"/>
      </w:pPr>
      <w:r>
        <w:t>Денежная сумма в размере _____ _____ (____) рублей 00 копеек в счёт уплаты за приобретаемую КВАРТИРУ внесена ПОКУПАТЕЛЯМИ ПРОДАВЦАМ по Предварительному договору купли-продажи от _____ 20</w:t>
      </w:r>
      <w:r>
        <w:rPr>
          <w:color w:val="000000"/>
        </w:rPr>
        <w:t>22</w:t>
      </w:r>
      <w:r>
        <w:t xml:space="preserve"> г. (при наличии)</w:t>
      </w:r>
    </w:p>
    <w:p w:rsidR="00C70A96" w:rsidRDefault="00C70A96">
      <w:pPr>
        <w:shd w:val="clear" w:color="auto" w:fill="FFFFFF"/>
        <w:tabs>
          <w:tab w:val="left" w:pos="0"/>
          <w:tab w:val="left" w:pos="4333"/>
        </w:tabs>
        <w:spacing w:after="60"/>
        <w:ind w:firstLine="567"/>
        <w:jc w:val="both"/>
      </w:pPr>
      <w:r>
        <w:t>Оставшаяся денежная сумма в размере _____ (____) рублей 00 копеек в счёт уплаты за приобретаемую КВАРТИРУ выплачивается ПОКУПАТЕЛЯМИ за счёт: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rPr>
          <w:shd w:val="clear" w:color="auto" w:fill="FFFF00"/>
        </w:rPr>
        <w:t xml:space="preserve">а) средств ЖИЛИЩНОЙ СУБСИДИИ в размере _____ (____) рублей 00 копеек ПРОДАВЦУ после государственной регистрации права собственности ПОКУПАТЕЛЯ/ЕЙ на КВАРТИРУ в Управлении Федеральной службы государственной регистрации, кадастра и картографии по Московской области в течение </w:t>
      </w:r>
      <w:r>
        <w:rPr>
          <w:color w:val="000000"/>
          <w:shd w:val="clear" w:color="auto" w:fill="FFFF00"/>
        </w:rPr>
        <w:t>10</w:t>
      </w:r>
      <w:r>
        <w:rPr>
          <w:shd w:val="clear" w:color="auto" w:fill="FFFF00"/>
        </w:rPr>
        <w:t xml:space="preserve"> (</w:t>
      </w:r>
      <w:r>
        <w:rPr>
          <w:color w:val="000000"/>
          <w:shd w:val="clear" w:color="auto" w:fill="FFFF00"/>
        </w:rPr>
        <w:t>десяти</w:t>
      </w:r>
      <w:r>
        <w:rPr>
          <w:shd w:val="clear" w:color="auto" w:fill="FFFF00"/>
        </w:rPr>
        <w:t xml:space="preserve">) рабочих дней со дня предоставления в банк документов, подтверждающих переход права собственности от </w:t>
      </w:r>
      <w:r w:rsidR="00483269">
        <w:rPr>
          <w:shd w:val="clear" w:color="auto" w:fill="FFFF00"/>
        </w:rPr>
        <w:t>ПРОДАВЦА</w:t>
      </w:r>
      <w:r>
        <w:rPr>
          <w:shd w:val="clear" w:color="auto" w:fill="FFFF00"/>
        </w:rPr>
        <w:t xml:space="preserve"> </w:t>
      </w:r>
      <w:r w:rsidR="00483269">
        <w:rPr>
          <w:shd w:val="clear" w:color="auto" w:fill="FFFF00"/>
        </w:rPr>
        <w:t>к</w:t>
      </w:r>
      <w:r>
        <w:rPr>
          <w:shd w:val="clear" w:color="auto" w:fill="FFFF00"/>
        </w:rPr>
        <w:t xml:space="preserve"> </w:t>
      </w:r>
      <w:r w:rsidR="00483269">
        <w:rPr>
          <w:shd w:val="clear" w:color="auto" w:fill="FFFF00"/>
        </w:rPr>
        <w:t>ПОКУПАТЕЛЮ</w:t>
      </w:r>
      <w:r>
        <w:rPr>
          <w:shd w:val="clear" w:color="auto" w:fill="FFFF00"/>
        </w:rPr>
        <w:t xml:space="preserve"> путем безналичного перечисления денежных средств на счет ПРОДАВЦА со счета ____________.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t xml:space="preserve">б) кредитных средств, предоставляемых по кредитному договору в размере ____________ (____________) рубля 00 копеек, путем безналичного перечисления со счета ПОКУПАТЕЛЯ ____________ (ФИО) № ___, открытого в «Газпромбанк» (Акционерное общество)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ЦФО, адрес местонахождения: 117420, город Москва, улица Наметкина, дом №16, корпус №1, на счет ПРОДАВЦА ____________ (ФИО) № ____, открытый в «Газпромбанк» (Акционерное общество)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ЦФО, адрес местонахождения: 117420, город Москва, улица Наметкина, дом №16, корпус №1, и на счет ПРОДАВЦА ____________ (ФИО) № ____, открытый в «Газпромбанк» (Акционерное общество)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ЦФО, адрес местонахождения: 117420, город Москва, улица Наметкина, дом №16, корпус №1, в течение 10 (десяти) рабочих дней с момента государственной регистрации права собственности ПОКУПАТЕЛЯ/ЕЙ на КВАРТИРУ в Управлении Федеральной службы государственной регистрации, кадастра и картографии по Московской области. 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t xml:space="preserve">в) собственных средств в размере ____________ (____________) рублей 00 копеек путем ______ (при наличии).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3.2. Соглашение о цене и порядке расчета является существенным условием настоящего договора, в случае сокрытия сторонами подлинной цены КВАРТИРЫ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ПРАВА И ОБЯЗАННОСТИ СТОРОН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</w:pPr>
      <w:r>
        <w:t>4.1. ПРОДАВЦЫ обязуются: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rPr>
          <w:shd w:val="clear" w:color="auto" w:fill="FFFF00"/>
        </w:rPr>
        <w:t xml:space="preserve">Независимо от оснований расторжения настоящего Договора, ПРОДАВЕЦ обязан осуществить возврат денежных средств, фактически уплаченных ПОКУПАТЕЛЯМИ/ЕМ в счет цены настоящего Договора на текущий счет ПОКУПАТЕЛЯ ____________ (ФИО УЧАСТНИКА) № ___, открытого в «Газпромбанк» (Акционерное общество).</w:t>
      </w:r>
    </w:p>
    <w:p w:rsidR="008F6519" w:rsidRDefault="00C70A96" w:rsidP="008F6519">
      <w:pPr>
        <w:ind w:firstLine="692"/>
        <w:jc w:val="both"/>
        <w:rPr>
          <w:shd w:val="clear" w:color="auto" w:fill="FFFF00"/>
        </w:rPr>
      </w:pPr>
      <w:r>
        <w:rPr>
          <w:shd w:val="clear" w:color="auto" w:fill="FFFF00"/>
        </w:rPr>
        <w:t xml:space="preserve">При этом сумма средств ЖИЛИЩНОЙ СУБСИДИИ, оплаченная в порядке п. 3.1 настоящего Договора, подлежит возврату </w:t>
      </w:r>
      <w:r>
        <w:rPr>
          <w:color w:val="000000"/>
          <w:shd w:val="clear" w:color="auto" w:fill="FFFF00"/>
        </w:rPr>
        <w:t xml:space="preserve">Участником ____________</w:t>
      </w:r>
      <w:r>
        <w:rPr>
          <w:shd w:val="clear" w:color="auto" w:fill="FFFF00"/>
        </w:rPr>
        <w:t xml:space="preserve"> в Министерство жилищной политики Московской области в полном объеме в течении 15 (пятнадцати) рабочих дней с </w:t>
      </w:r>
      <w:r w:rsidR="008A3C14" w:rsidRPr="008A3C14">
        <w:rPr>
          <w:shd w:val="clear" w:color="auto" w:fill="FFFF00"/>
        </w:rPr>
        <w:t>даты поступления средств от ПРОДАВЦА</w:t>
      </w:r>
      <w:r w:rsidR="008F6519">
        <w:rPr>
          <w:shd w:val="clear" w:color="auto" w:fill="FFFF00"/>
        </w:rPr>
        <w:t>.</w:t>
      </w:r>
    </w:p>
    <w:p w:rsidR="00C70A96" w:rsidRPr="008F6519" w:rsidRDefault="00C70A96" w:rsidP="008F6519">
      <w:pPr>
        <w:ind w:firstLine="692"/>
        <w:jc w:val="both"/>
        <w:rPr>
          <w:shd w:val="clear" w:color="auto" w:fill="FFFF00"/>
        </w:rPr>
      </w:pPr>
      <w:r>
        <w:rPr>
          <w:shd w:val="clear" w:color="auto" w:fill="FFFF00"/>
        </w:rPr>
        <w:t>Расторжение Договора оформляется сторонами путем подписания и государственной регистрации Соглашения о расторжении.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4.1.1. С даты подписания настоящего договора до фактической передачи КВАРТИРЫ ПОКУПАТЕЛЯМ не ухудшать состояния КВАРТИРЫ; не сдавать её в аренду, наем, безвозмездное пользование; не обременять правами пользования членов семьи ПРОДАВЦОВ согласно ст. 292 ГК РФ, а также иными правами пользования, сохраняющимися в соответствии с законодательством после приобретения КВАРТИРЫ ПОКУПАТЕЛЯМИ.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4.1.2. В соответствии со ст. 556 Гражданского кодекса РФ и по договоренности сторон, при передаче квартиры передаточный акт не составляется. Стороны пришли к соглашению, что документом, подтверждающим факт передачи "Продавцом" и принятие "Покупателями" вышеназванного недвижимого имущества, является настоящий договор. Квартира, описанная выше, передана "Продавцами" "Покупателям" в том виде, в котором она находилась на момент подписания договора. Претензий по передаваемому недвижимому имуществу у "Покупателей" к "Продавцов" не имеется, обязательства сторон по приему-передаче выполнены, расчет между сторонами производится полностью в соответствии в п.3.2. настоящего договора, у "Продавцов" и "Покупателей" нет разногласий по существу договора.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-142"/>
          <w:tab w:val="left" w:pos="0"/>
        </w:tabs>
        <w:spacing w:after="60"/>
        <w:ind w:firstLine="567"/>
      </w:pPr>
      <w:r>
        <w:t>4.2. ПРОДАВЦЫ имеют право: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-142"/>
          <w:tab w:val="left" w:pos="0"/>
          <w:tab w:val="left" w:pos="1276"/>
        </w:tabs>
        <w:spacing w:after="60"/>
        <w:ind w:firstLine="567"/>
        <w:jc w:val="both"/>
      </w:pPr>
      <w:r>
        <w:t>Требовать расторжения настоящего договора в случае неполучения денежных средств, указанных в п. 1.4. настоящего договора, в течение 30 (тридцати) дней со дня государственной регистрации права собственности ПОКУПАТЕЛЯ на КВАРТИРУ.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-142"/>
          <w:tab w:val="left" w:pos="0"/>
        </w:tabs>
        <w:spacing w:after="60"/>
        <w:ind w:firstLine="567"/>
      </w:pPr>
      <w:r>
        <w:t>4.3. ПОКУПАТЕЛИ обязуются: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-142"/>
          <w:tab w:val="left" w:pos="0"/>
        </w:tabs>
        <w:spacing w:after="60"/>
        <w:ind w:firstLine="567"/>
        <w:jc w:val="both"/>
      </w:pPr>
      <w:r>
        <w:t>4.3.1. Оплатить приобретаемую КВАРТИРУ по цене, указанной в п.1.4. настоящего договора, в соответствии с условиями, описанными в разделе 3 настоящего договора.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4.3.2. Принять от ПРОДАВЦОВ приобретаемую КВАРТИРУ во владение после её фактического получения.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rPr>
          <w:color w:val="000000"/>
          <w:shd w:val="clear" w:color="auto" w:fill="FFFF00"/>
        </w:rPr>
        <w:t>4.3.3. В течение шести месяцев после снятия обременения с жилого помещения Покупатели обязуются переоформить КВАРТИРУ в общую собственность в равных долях (по ____ доли) на всех членов семьи (</w:t>
      </w:r>
      <w:r>
        <w:rPr>
          <w:i/>
          <w:iCs/>
          <w:color w:val="000000"/>
          <w:shd w:val="clear" w:color="auto" w:fill="FFFF00"/>
        </w:rPr>
        <w:t>указать ФИО всех членов семьи, включенных в свидетельство</w:t>
      </w:r>
      <w:r>
        <w:rPr>
          <w:color w:val="000000"/>
          <w:shd w:val="clear" w:color="auto" w:fill="FFFF00"/>
        </w:rPr>
        <w:t>), указанных в Свидетельстве о праве на получение жилищной субсидии серия ____ № ____, дата выдачи ________, что подтверждается нотариальным обязательством.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СРОК ДЕЙСТВИЯ ДОГОВОРА И ИНЫЕ УСЛОВИЯ.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5.1. Настоящий договор действует до даты полного исполнения ПРОДАВЦАМИ и ПОКУПАТЕЛЯМИ обязательств в соответствии с п. 4.1., п. 4.3. настоящего договора.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5.2. Обязательства ПОКУПАТЕЛЕЙ в части ипотеки КВАРТИРЫ в силу закона действуют до даты полного исполнения ПОКУПАТЕЛЯМИ обеспеченных ипотекой в силу закона денежных обязательств.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5.3. Содержание ст. 167, 209, 223, 288, 292, 488, 556 ГК РФ и ст. 43, 75, 76, 77, 78 Федерального закона от 16 июля 1998 г. N 102-ФЗ «Об ипотеке (залоге недвижимости)» сторонам понятно.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5.4. Риск случайной гибели или случайного повреждения предмета ипотеки после передачи КВАРТИРЫ ПОКУПАТЕЛЯМ несут ПОКУПАТЕЛИ.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5.5. Расходы по заключению настоящего договора оплачивает ПОКУПАТЕЛЬ.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5.6. В случае частичного исполнения, обеспеченного ипотекой обязательства, ипотека в силу закона на КВАРТИРУ сохраняется в первоначальном объеме до полного исполнения ПОКУПАТЕЛЯМИ своих обязательств, возникших из кредитного договора.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5.7. Стороны настоящего договора подтверждают, что не лишены дееспособности; не состоят опекой и попечительством; не страдают заболеваниями, препятствующими осознать суть договора, а также отсутствуют обстоятельства, вынуждающие заключать договор на крайне невыгодных для себя условиях.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5.8. Настоящим ПРОДАВЦЫ уведомляют ПОКУПАТЕЛЕЙ о том, что на дату подписания настоящего договора в КВАРТИРЕ никто не зарегистрирован.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5.9.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5.10. Настоящий договор составлен в пяти экземплярах, один из которых хранится в Управлении Федеральной службы государственной регистрации, кадастра и картографии по Московской области, два экземпляр для ПРОДАВЦОВ, два экземпляр для ПОКУПАТЕЛЕЙ.</w:t>
      </w:r>
    </w:p>
    <w:p w:rsidR="00C70A96" w:rsidRDefault="00C70A96">
      <w:pPr>
        <w:keepNext/>
        <w:numPr>
          <w:ilvl w:val="0"/>
          <w:numId w:val="3"/>
        </w:numPr>
        <w:shd w:val="clear" w:color="auto" w:fill="FFFFFF"/>
        <w:tabs>
          <w:tab w:val="left" w:pos="284"/>
        </w:tabs>
        <w:spacing w:before="120" w:after="120"/>
        <w:ind w:left="0" w:firstLine="0"/>
        <w:jc w:val="center"/>
      </w:pPr>
      <w: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16"/>
        <w:gridCol w:w="1708"/>
      </w:tblGrid>
      <w:tr w:rsidR="00C70A96">
        <w:trPr>
          <w:cantSplit/>
        </w:trPr>
        <w:tc>
          <w:tcPr>
            <w:tcW w:w="8716" w:type="dxa"/>
            <w:shd w:val="clear" w:color="auto" w:fill="auto"/>
          </w:tcPr>
          <w:p w:rsidR="00C70A96" w:rsidRDefault="00C70A96">
            <w:pPr>
              <w:jc w:val="both"/>
            </w:pPr>
            <w:r>
              <w:t>ПРОДАВЦЫ: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__________________________________________________________________________________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_____________________________________________________________________________________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ПОКУПАТЕЛИ: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____________________________________________________________________________________</w:t>
            </w:r>
          </w:p>
        </w:tc>
        <w:tc>
          <w:tcPr>
            <w:tcW w:w="1708" w:type="dxa"/>
            <w:shd w:val="clear" w:color="auto" w:fill="auto"/>
          </w:tcPr>
          <w:p w:rsidR="00C70A96" w:rsidRDefault="00C70A96">
            <w:pPr>
              <w:snapToGrid w:val="0"/>
            </w:pPr>
          </w:p>
        </w:tc>
      </w:tr>
    </w:tbl>
    <w:p w:rsidR="00C70A96" w:rsidRDefault="00C70A96">
      <w:pPr>
        <w:shd w:val="clear" w:color="auto" w:fill="FFFFFF"/>
        <w:spacing w:after="0" w:line="20" w:lineRule="exact"/>
        <w:jc w:val="both"/>
        <w:rPr>
          <w:sz w:val="2"/>
          <w:szCs w:val="2"/>
        </w:rPr>
      </w:pPr>
    </w:p>
    <w:sectPr w:rsidR="00C70A96">
      <w:headerReference w:type="default" r:id="rId7"/>
      <w:footerReference w:type="default" r:id="rId8"/>
      <w:pgSz w:w="11906" w:h="16838"/>
      <w:pgMar w:top="851" w:right="567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980" w:rsidRDefault="00290980">
      <w:r>
        <w:separator/>
      </w:r>
    </w:p>
  </w:endnote>
  <w:endnote w:type="continuationSeparator" w:id="0">
    <w:p w:rsidR="00290980" w:rsidRDefault="0029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2578"/>
      <w:gridCol w:w="5316"/>
      <w:gridCol w:w="2508"/>
    </w:tblGrid>
    <w:tr w:rsidR="00C70A96">
      <w:trPr>
        <w:jc w:val="center"/>
      </w:trPr>
      <w:tc>
        <w:tcPr>
          <w:tcW w:w="2578" w:type="dxa"/>
          <w:shd w:val="clear" w:color="auto" w:fill="auto"/>
        </w:tcPr>
        <w:p w:rsidR="00C70A96" w:rsidRDefault="00C70A96">
          <w:pPr>
            <w:pStyle w:val="ac"/>
            <w:tabs>
              <w:tab w:val="left" w:pos="2399"/>
            </w:tabs>
            <w:spacing w:before="480"/>
            <w:ind w:left="-80" w:right="-12"/>
          </w:pPr>
          <w:r>
            <w:rPr>
              <w:u w:val="single"/>
            </w:rPr>
            <w:tab/>
          </w:r>
        </w:p>
        <w:p w:rsidR="00C70A96" w:rsidRDefault="00C70A96">
          <w:pPr>
            <w:pStyle w:val="ac"/>
            <w:jc w:val="center"/>
          </w:pPr>
          <w:r>
            <w:t>(подпись ПОКУПАТЕЛЯ)</w:t>
          </w:r>
        </w:p>
      </w:tc>
      <w:tc>
        <w:tcPr>
          <w:tcW w:w="5316" w:type="dxa"/>
          <w:shd w:val="clear" w:color="auto" w:fill="auto"/>
        </w:tcPr>
        <w:p w:rsidR="00C70A96" w:rsidRDefault="00C70A96">
          <w:pPr>
            <w:pStyle w:val="ac"/>
            <w:snapToGrid w:val="0"/>
            <w:ind w:right="360"/>
          </w:pPr>
        </w:p>
      </w:tc>
      <w:tc>
        <w:tcPr>
          <w:tcW w:w="2508" w:type="dxa"/>
          <w:shd w:val="clear" w:color="auto" w:fill="auto"/>
        </w:tcPr>
        <w:p w:rsidR="00C70A96" w:rsidRDefault="00C70A96">
          <w:pPr>
            <w:pStyle w:val="ac"/>
            <w:tabs>
              <w:tab w:val="left" w:pos="2301"/>
            </w:tabs>
            <w:spacing w:before="480"/>
            <w:ind w:left="-80" w:right="-12"/>
          </w:pPr>
          <w:r>
            <w:rPr>
              <w:u w:val="single"/>
            </w:rPr>
            <w:tab/>
          </w:r>
        </w:p>
        <w:p w:rsidR="00C70A96" w:rsidRDefault="00C70A96">
          <w:pPr>
            <w:pStyle w:val="ac"/>
            <w:jc w:val="center"/>
          </w:pPr>
          <w:r>
            <w:t>(подпись ПРОДАВЦА)</w:t>
          </w:r>
        </w:p>
      </w:tc>
    </w:tr>
  </w:tbl>
  <w:p w:rsidR="00C70A96" w:rsidRDefault="00C70A96">
    <w:pPr>
      <w:pStyle w:val="ac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980" w:rsidRDefault="00290980">
      <w:r>
        <w:separator/>
      </w:r>
    </w:p>
  </w:footnote>
  <w:footnote w:type="continuationSeparator" w:id="0">
    <w:p w:rsidR="00290980" w:rsidRDefault="00290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A96" w:rsidRDefault="00C70A9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4.9pt;height:11.4pt;z-index:251657728;mso-wrap-distance-left:0;mso-wrap-distance-right:0;mso-position-horizontal:center;mso-position-horizontal-relative:margin" o:allowincell="f" stroked="f">
          <v:fill opacity="0" color2="black"/>
          <v:textbox inset=".1pt,.1pt,.1pt,.1pt">
            <w:txbxContent>
              <w:p w:rsidR="00C70A96" w:rsidRDefault="00C70A96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846D7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333"/>
        </w:tabs>
        <w:ind w:left="4333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C14"/>
    <w:rsid w:val="001846D7"/>
    <w:rsid w:val="00290980"/>
    <w:rsid w:val="00483269"/>
    <w:rsid w:val="008A3C14"/>
    <w:rsid w:val="008F6519"/>
    <w:rsid w:val="00C7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12A42D1C-966C-4DE3-865B-C94A65C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St2z0">
    <w:name w:val="WW8NumSt2z0"/>
    <w:rPr>
      <w:rFonts w:ascii="Times New Roman" w:hAnsi="Times New Roman" w:cs="Times New Roman" w:hint="default"/>
    </w:rPr>
  </w:style>
  <w:style w:type="character" w:customStyle="1" w:styleId="WW8NumSt3z0">
    <w:name w:val="WW8NumSt3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pple-converted-space">
    <w:name w:val="apple-converted-space"/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8">
    <w:name w:val="Прижатый влево"/>
    <w:basedOn w:val="a"/>
    <w:next w:val="a"/>
    <w:pPr>
      <w:widowControl/>
    </w:pPr>
    <w:rPr>
      <w:rFonts w:ascii="Arial" w:hAnsi="Arial" w:cs="Arial"/>
      <w:sz w:val="24"/>
      <w:szCs w:val="24"/>
    </w:rPr>
  </w:style>
  <w:style w:type="paragraph" w:customStyle="1" w:styleId="LO-Normal">
    <w:name w:val="LO-Normal"/>
    <w:pPr>
      <w:suppressAutoHyphens/>
    </w:pPr>
    <w:rPr>
      <w:lang w:eastAsia="zh-CN"/>
    </w:rPr>
  </w:style>
  <w:style w:type="paragraph" w:customStyle="1" w:styleId="a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a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 Знак"/>
    <w:basedOn w:val="a"/>
    <w:pPr>
      <w:widowControl/>
      <w:autoSpaceDE/>
      <w:spacing w:after="160" w:line="240" w:lineRule="exact"/>
    </w:pPr>
    <w:rPr>
      <w:rFonts w:ascii="Tahoma" w:hAnsi="Tahoma" w:cs="Tahoma"/>
      <w:sz w:val="18"/>
      <w:szCs w:val="18"/>
      <w:lang w:val="en-US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harChar">
    <w:name w:val=" Char Char"/>
    <w:basedOn w:val="a"/>
    <w:pPr>
      <w:widowControl/>
      <w:autoSpaceDE/>
      <w:spacing w:after="160" w:line="240" w:lineRule="exact"/>
    </w:pPr>
    <w:rPr>
      <w:rFonts w:ascii="Verdana" w:hAnsi="Verdana" w:cs="Verdana"/>
      <w:lang w:val="en-US"/>
    </w:rPr>
  </w:style>
  <w:style w:type="paragraph" w:customStyle="1" w:styleId="consplusnormal">
    <w:name w:val="consplusnormal"/>
    <w:basedOn w:val="a"/>
    <w:pPr>
      <w:widowControl/>
      <w:autoSpaceDE/>
      <w:spacing w:before="100" w:after="10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1884</Words>
  <Characters>10742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квартиры</vt:lpstr>
    </vt:vector>
  </TitlesOfParts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/>
  <dc:creator/>
  <cp:keywords/>
  <cp:lastModifiedBy/>
  <cp:revision>2</cp:revision>
  <cp:lastPrinted>1995-11-21T14:41:00Z</cp:lastPrinted>
  <dcterms:created xsi:type="dcterms:W3CDTF">2026-09-24T11:06:00Z</dcterms:created>
  <dcterms:modified xsi:type="dcterms:W3CDTF">2026-09-24T11:06:00Z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